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AF2E" w14:textId="290A9949" w:rsidR="00D37BD2" w:rsidRPr="00A313C3" w:rsidRDefault="00D37BD2" w:rsidP="006D1233">
      <w:pPr>
        <w:pStyle w:val="Heading1"/>
      </w:pPr>
      <w:r w:rsidRPr="00A313C3">
        <w:t xml:space="preserve">DCA website </w:t>
      </w:r>
      <w:r w:rsidR="007322FD">
        <w:t>tour</w:t>
      </w:r>
    </w:p>
    <w:p w14:paraId="129F48F0" w14:textId="77777777" w:rsidR="00D37BD2" w:rsidRPr="00A313C3" w:rsidRDefault="00D37BD2" w:rsidP="006D1233">
      <w:pPr>
        <w:pStyle w:val="Heading2"/>
      </w:pPr>
    </w:p>
    <w:p w14:paraId="03BDCEC5" w14:textId="77777777" w:rsidR="00D37BD2" w:rsidRPr="00A313C3" w:rsidRDefault="00A313C3" w:rsidP="006D1233">
      <w:pPr>
        <w:pStyle w:val="Heading2"/>
      </w:pPr>
      <w:r w:rsidRPr="00A313C3">
        <w:t>Script</w:t>
      </w:r>
      <w:r w:rsidR="00D37BD2" w:rsidRPr="00A313C3">
        <w:t xml:space="preserve"> and description </w:t>
      </w:r>
    </w:p>
    <w:p w14:paraId="23B21C28" w14:textId="77777777" w:rsidR="00D37BD2" w:rsidRDefault="00D37BD2" w:rsidP="006D1233">
      <w:pPr>
        <w:pStyle w:val="Notes"/>
        <w:spacing w:line="240" w:lineRule="auto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US"/>
        </w:rPr>
      </w:pPr>
    </w:p>
    <w:p w14:paraId="02EEF40A" w14:textId="77777777" w:rsidR="00BE4522" w:rsidRPr="006D1233" w:rsidRDefault="00BE4522" w:rsidP="006D1233">
      <w:pPr>
        <w:rPr>
          <w:i/>
          <w:iCs/>
        </w:rPr>
      </w:pPr>
      <w:r w:rsidRPr="006D1233">
        <w:rPr>
          <w:i/>
          <w:iCs/>
        </w:rPr>
        <w:t>[Bright, upbeat music plays]</w:t>
      </w:r>
    </w:p>
    <w:p w14:paraId="2414DE61" w14:textId="77777777" w:rsidR="00A313C3" w:rsidRDefault="00A313C3" w:rsidP="006D1233"/>
    <w:p w14:paraId="4FA3F24D" w14:textId="77777777" w:rsidR="00035AC1" w:rsidRPr="006D1233" w:rsidRDefault="00143821" w:rsidP="006D1233">
      <w:r w:rsidRPr="006D1233">
        <w:t xml:space="preserve">Large, </w:t>
      </w:r>
      <w:r w:rsidR="00BE4522" w:rsidRPr="006D1233">
        <w:t xml:space="preserve">colourful </w:t>
      </w:r>
      <w:r w:rsidRPr="006D1233">
        <w:t xml:space="preserve">geometric shapes fall down </w:t>
      </w:r>
      <w:r w:rsidR="00BE4522" w:rsidRPr="006D1233">
        <w:t xml:space="preserve">and stack </w:t>
      </w:r>
      <w:r w:rsidRPr="006D1233">
        <w:t>onto the screen</w:t>
      </w:r>
      <w:r w:rsidR="00035AC1" w:rsidRPr="006D1233">
        <w:t>.</w:t>
      </w:r>
      <w:r w:rsidR="00BE4522" w:rsidRPr="006D1233">
        <w:t xml:space="preserve"> </w:t>
      </w:r>
    </w:p>
    <w:p w14:paraId="5F935441" w14:textId="77777777" w:rsidR="006D1233" w:rsidRDefault="006D1233" w:rsidP="006D1233">
      <w:pPr>
        <w:rPr>
          <w:lang w:val="en-US"/>
        </w:rPr>
      </w:pPr>
    </w:p>
    <w:p w14:paraId="32142B1D" w14:textId="77777777" w:rsidR="006D1233" w:rsidRPr="006D1233" w:rsidRDefault="00BE4522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B14C47" w:rsidRPr="006D1233">
        <w:rPr>
          <w:i/>
          <w:iCs/>
          <w:lang w:val="en-US"/>
        </w:rPr>
        <w:t>Welcome to the Diversity Council Australia website,</w:t>
      </w:r>
      <w:r w:rsidR="00A313C3">
        <w:rPr>
          <w:i/>
          <w:iCs/>
          <w:lang w:val="en-US"/>
        </w:rPr>
        <w:t xml:space="preserve"> </w:t>
      </w:r>
      <w:r w:rsidR="00A313C3" w:rsidRPr="006D1233">
        <w:rPr>
          <w:i/>
          <w:iCs/>
          <w:lang w:val="en-US"/>
        </w:rPr>
        <w:t>your go-to destination for all things</w:t>
      </w:r>
      <w:r w:rsidR="00A313C3" w:rsidRPr="006D1233">
        <w:rPr>
          <w:i/>
          <w:iCs/>
        </w:rPr>
        <w:t xml:space="preserve"> </w:t>
      </w:r>
      <w:r w:rsidR="00A313C3" w:rsidRPr="006D1233">
        <w:rPr>
          <w:i/>
          <w:iCs/>
          <w:lang w:val="en-US"/>
        </w:rPr>
        <w:t>workplace diversity and inclusion in Australia.</w:t>
      </w:r>
      <w:r w:rsidRPr="006D1233">
        <w:rPr>
          <w:i/>
          <w:iCs/>
        </w:rPr>
        <w:t>”</w:t>
      </w:r>
    </w:p>
    <w:p w14:paraId="4AC6C7C8" w14:textId="77777777" w:rsidR="00A313C3" w:rsidRDefault="00A313C3" w:rsidP="006D1233"/>
    <w:p w14:paraId="46EB321A" w14:textId="77777777" w:rsidR="00035AC1" w:rsidRPr="006D1233" w:rsidRDefault="00035AC1" w:rsidP="006D1233">
      <w:pPr>
        <w:rPr>
          <w:lang w:val="en-US"/>
        </w:rPr>
      </w:pPr>
      <w:r w:rsidRPr="006D1233">
        <w:t xml:space="preserve">The shapes fall away, leaving only a few, which fall into place on the right. A </w:t>
      </w:r>
      <w:r w:rsidR="00BE4522" w:rsidRPr="006D1233">
        <w:t>simplified</w:t>
      </w:r>
      <w:r w:rsidR="00615D0B" w:rsidRPr="006D1233">
        <w:t>, abstracted</w:t>
      </w:r>
      <w:r w:rsidRPr="006D1233">
        <w:t xml:space="preserve"> representation of the DCA website builds around th</w:t>
      </w:r>
      <w:r w:rsidR="006D1233">
        <w:t>e shapes</w:t>
      </w:r>
      <w:r w:rsidRPr="006D1233">
        <w:t xml:space="preserve">. </w:t>
      </w:r>
      <w:r w:rsidR="00BE4522" w:rsidRPr="006D1233">
        <w:t xml:space="preserve">A cursor </w:t>
      </w:r>
      <w:r w:rsidR="006D1233">
        <w:t>moves</w:t>
      </w:r>
      <w:r w:rsidR="00BE4522" w:rsidRPr="006D1233">
        <w:t xml:space="preserve"> onto screen and clicks a button.</w:t>
      </w:r>
    </w:p>
    <w:p w14:paraId="47EDDF3E" w14:textId="77777777" w:rsidR="00035AC1" w:rsidRPr="006D1233" w:rsidRDefault="00BE4522" w:rsidP="006D1233">
      <w:r w:rsidRPr="006D1233">
        <w:t>A</w:t>
      </w:r>
      <w:r w:rsidR="00035AC1" w:rsidRPr="006D1233">
        <w:t xml:space="preserve"> section </w:t>
      </w:r>
      <w:r w:rsidRPr="006D1233">
        <w:t xml:space="preserve">of the website </w:t>
      </w:r>
      <w:r w:rsidR="00035AC1" w:rsidRPr="006D1233">
        <w:t xml:space="preserve">opens, </w:t>
      </w:r>
      <w:r w:rsidRPr="006D1233">
        <w:t>revealing</w:t>
      </w:r>
      <w:r w:rsidR="00035AC1" w:rsidRPr="006D1233">
        <w:t xml:space="preserve"> abstract </w:t>
      </w:r>
      <w:r w:rsidRPr="006D1233">
        <w:t>people figures formed by geometric shapes.</w:t>
      </w:r>
      <w:r w:rsidR="00035AC1" w:rsidRPr="006D1233">
        <w:t xml:space="preserve"> </w:t>
      </w:r>
      <w:r w:rsidRPr="006D1233">
        <w:t>The figures</w:t>
      </w:r>
      <w:r w:rsidR="00035AC1" w:rsidRPr="006D1233">
        <w:t xml:space="preserve"> </w:t>
      </w:r>
      <w:r w:rsidRPr="006D1233">
        <w:t>are</w:t>
      </w:r>
      <w:r w:rsidR="00035AC1" w:rsidRPr="006D1233">
        <w:t xml:space="preserve"> subtly interacting. The screen slowly zooms in. </w:t>
      </w:r>
    </w:p>
    <w:p w14:paraId="0B9A3886" w14:textId="77777777" w:rsidR="006D1233" w:rsidRDefault="006D1233" w:rsidP="006D1233"/>
    <w:p w14:paraId="36772ED8" w14:textId="77777777" w:rsidR="00035AC1" w:rsidRPr="006D1233" w:rsidRDefault="00BE4522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B14C47" w:rsidRPr="006D1233">
        <w:rPr>
          <w:i/>
          <w:iCs/>
        </w:rPr>
        <w:t>As DCA members, your whole organisation can access a wealth of Resources, covering a range of key diversity dimensions,</w:t>
      </w:r>
      <w:r w:rsidR="00A313C3">
        <w:rPr>
          <w:i/>
          <w:iCs/>
        </w:rPr>
        <w:t xml:space="preserve"> </w:t>
      </w:r>
      <w:r w:rsidR="00A313C3" w:rsidRPr="006D1233">
        <w:rPr>
          <w:i/>
          <w:iCs/>
        </w:rPr>
        <w:t>with information on leading practice, the case for action, and more.</w:t>
      </w:r>
      <w:r w:rsidRPr="006D1233">
        <w:rPr>
          <w:i/>
          <w:iCs/>
        </w:rPr>
        <w:t>”</w:t>
      </w:r>
    </w:p>
    <w:p w14:paraId="154CD6DC" w14:textId="77777777" w:rsidR="00A313C3" w:rsidRDefault="00A313C3" w:rsidP="006D1233"/>
    <w:p w14:paraId="3FDB66DA" w14:textId="77777777" w:rsidR="00035AC1" w:rsidRPr="006D1233" w:rsidRDefault="00BE4522" w:rsidP="006D1233">
      <w:r w:rsidRPr="006D1233">
        <w:t xml:space="preserve">A cursor flies around the screen and </w:t>
      </w:r>
      <w:r w:rsidR="00035AC1" w:rsidRPr="006D1233">
        <w:t xml:space="preserve">clicks on the first red </w:t>
      </w:r>
      <w:r w:rsidR="006D1233">
        <w:t>button</w:t>
      </w:r>
      <w:r w:rsidRPr="006D1233">
        <w:t xml:space="preserve"> at the top of the screen.</w:t>
      </w:r>
      <w:r w:rsidR="00035AC1" w:rsidRPr="006D1233">
        <w:t xml:space="preserve"> </w:t>
      </w:r>
      <w:r w:rsidRPr="006D1233">
        <w:t>The previous scene minimises. The DCA</w:t>
      </w:r>
      <w:r w:rsidR="00035AC1" w:rsidRPr="006D1233">
        <w:t xml:space="preserve"> key diversity dimension icons to appear one by one</w:t>
      </w:r>
      <w:r w:rsidRPr="006D1233">
        <w:t xml:space="preserve">, and the word ‘Resources’ appears on the red </w:t>
      </w:r>
      <w:r w:rsidR="006D1233">
        <w:t>button</w:t>
      </w:r>
      <w:r w:rsidRPr="006D1233">
        <w:t xml:space="preserve">. </w:t>
      </w:r>
      <w:r w:rsidR="00035AC1" w:rsidRPr="006D1233">
        <w:t xml:space="preserve">The cursor </w:t>
      </w:r>
      <w:r w:rsidRPr="006D1233">
        <w:t xml:space="preserve">hovers over each of the </w:t>
      </w:r>
      <w:r w:rsidR="006D1233">
        <w:t xml:space="preserve">icon </w:t>
      </w:r>
      <w:r w:rsidRPr="006D1233">
        <w:t>buttons, then clicks one</w:t>
      </w:r>
      <w:r w:rsidR="00035AC1" w:rsidRPr="006D1233">
        <w:t xml:space="preserve">. </w:t>
      </w:r>
    </w:p>
    <w:p w14:paraId="5F05841F" w14:textId="77777777" w:rsidR="00035AC1" w:rsidRPr="006D1233" w:rsidRDefault="00615D0B" w:rsidP="006D1233">
      <w:r w:rsidRPr="006D1233">
        <w:t xml:space="preserve">The icons disappear, and simplified, abstracted panels representing website content boxes build onto screen. </w:t>
      </w:r>
      <w:r w:rsidR="00035AC1" w:rsidRPr="006D1233">
        <w:t xml:space="preserve">The cursor continues to click </w:t>
      </w:r>
      <w:r w:rsidRPr="006D1233">
        <w:t>and scroll through the representation of the DCA website</w:t>
      </w:r>
      <w:r w:rsidR="004D6F07" w:rsidRPr="006D1233">
        <w:t xml:space="preserve"> resources</w:t>
      </w:r>
      <w:r w:rsidR="00035AC1" w:rsidRPr="006D1233">
        <w:t>.</w:t>
      </w:r>
    </w:p>
    <w:p w14:paraId="71AA8BAD" w14:textId="77777777" w:rsidR="006D1233" w:rsidRDefault="006D1233" w:rsidP="006D1233">
      <w:pPr>
        <w:rPr>
          <w:lang w:val="en-US"/>
        </w:rPr>
      </w:pPr>
    </w:p>
    <w:p w14:paraId="36BD53B3" w14:textId="77777777" w:rsidR="00B14C47" w:rsidRPr="006D1233" w:rsidRDefault="00615D0B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B14C47" w:rsidRPr="006D1233">
        <w:rPr>
          <w:i/>
          <w:iCs/>
          <w:lang w:val="en-US"/>
        </w:rPr>
        <w:t>Explore guides, tools, examples, myth busters, and case studies,</w:t>
      </w:r>
      <w:r w:rsidR="00717C89" w:rsidRPr="006D1233">
        <w:rPr>
          <w:i/>
          <w:iCs/>
        </w:rPr>
        <w:t xml:space="preserve"> </w:t>
      </w:r>
      <w:r w:rsidR="00B14C47" w:rsidRPr="006D1233">
        <w:rPr>
          <w:i/>
          <w:iCs/>
          <w:lang w:val="en-US"/>
        </w:rPr>
        <w:t>supporting you throughout your D&amp;I journey.</w:t>
      </w:r>
      <w:r w:rsidRPr="006D1233">
        <w:rPr>
          <w:i/>
          <w:iCs/>
        </w:rPr>
        <w:t>”</w:t>
      </w:r>
    </w:p>
    <w:p w14:paraId="1840CA94" w14:textId="77777777" w:rsidR="00A313C3" w:rsidRDefault="00A313C3" w:rsidP="006D1233"/>
    <w:p w14:paraId="08A84D5C" w14:textId="77777777" w:rsidR="00035AC1" w:rsidRPr="006D1233" w:rsidRDefault="00035AC1" w:rsidP="006D1233">
      <w:r w:rsidRPr="006D1233">
        <w:t xml:space="preserve">The cursor continues to click </w:t>
      </w:r>
      <w:r w:rsidR="00615D0B" w:rsidRPr="006D1233">
        <w:t xml:space="preserve">and scroll through </w:t>
      </w:r>
      <w:r w:rsidRPr="006D1233">
        <w:t xml:space="preserve">the </w:t>
      </w:r>
      <w:r w:rsidR="00615D0B" w:rsidRPr="006D1233">
        <w:t>abstracted, simplified web content</w:t>
      </w:r>
      <w:r w:rsidR="00717C89" w:rsidRPr="006D1233">
        <w:t>.</w:t>
      </w:r>
    </w:p>
    <w:p w14:paraId="3BAC81BD" w14:textId="77777777" w:rsidR="00035AC1" w:rsidRPr="006D1233" w:rsidRDefault="00035AC1" w:rsidP="006D1233">
      <w:r w:rsidRPr="006D1233">
        <w:t xml:space="preserve">The scene quickly </w:t>
      </w:r>
      <w:r w:rsidR="00615D0B" w:rsidRPr="006D1233">
        <w:t>disappears,</w:t>
      </w:r>
      <w:r w:rsidRPr="006D1233">
        <w:t xml:space="preserve"> </w:t>
      </w:r>
      <w:r w:rsidR="00615D0B" w:rsidRPr="006D1233">
        <w:t>and</w:t>
      </w:r>
      <w:r w:rsidRPr="006D1233">
        <w:t xml:space="preserve"> the </w:t>
      </w:r>
      <w:r w:rsidR="004D6F07" w:rsidRPr="006D1233">
        <w:t xml:space="preserve">simplified, abstracted </w:t>
      </w:r>
      <w:r w:rsidRPr="006D1233">
        <w:t>home page</w:t>
      </w:r>
      <w:r w:rsidR="004D6F07" w:rsidRPr="006D1233">
        <w:t xml:space="preserve"> builds back onto screen</w:t>
      </w:r>
      <w:r w:rsidRPr="006D1233">
        <w:t xml:space="preserve">. </w:t>
      </w:r>
      <w:r w:rsidR="004D6F07" w:rsidRPr="006D1233">
        <w:t xml:space="preserve">A cursor </w:t>
      </w:r>
      <w:r w:rsidR="006D1233">
        <w:t>moves</w:t>
      </w:r>
      <w:r w:rsidR="004D6F07" w:rsidRPr="006D1233">
        <w:t xml:space="preserve"> onto screen and clicks t</w:t>
      </w:r>
      <w:r w:rsidRPr="006D1233">
        <w:t>he second</w:t>
      </w:r>
      <w:r w:rsidR="004D6F07" w:rsidRPr="006D1233">
        <w:t>, yellow</w:t>
      </w:r>
      <w:r w:rsidRPr="006D1233">
        <w:t xml:space="preserve"> </w:t>
      </w:r>
      <w:r w:rsidR="006D1233">
        <w:t>button</w:t>
      </w:r>
      <w:r w:rsidR="004D6F07" w:rsidRPr="006D1233">
        <w:t xml:space="preserve"> at the top of the screen</w:t>
      </w:r>
      <w:r w:rsidRPr="006D1233">
        <w:t>.</w:t>
      </w:r>
    </w:p>
    <w:p w14:paraId="63F9F5CB" w14:textId="77777777" w:rsidR="006D1233" w:rsidRDefault="006D1233" w:rsidP="006D1233"/>
    <w:p w14:paraId="07574730" w14:textId="77777777" w:rsidR="00035AC1" w:rsidRPr="006D1233" w:rsidRDefault="004D6F07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717C89" w:rsidRPr="006D1233">
        <w:rPr>
          <w:i/>
          <w:iCs/>
        </w:rPr>
        <w:t>For evidence-based insights, explore our extensive Research section,</w:t>
      </w:r>
      <w:r w:rsidRPr="006D1233">
        <w:rPr>
          <w:i/>
          <w:iCs/>
        </w:rPr>
        <w:t xml:space="preserve"> </w:t>
      </w:r>
      <w:r w:rsidRPr="006D1233">
        <w:rPr>
          <w:i/>
          <w:iCs/>
          <w:lang w:val="en-US"/>
        </w:rPr>
        <w:t>developed in collaboration with industry and academic leaders,</w:t>
      </w:r>
      <w:r w:rsidRPr="006D1233">
        <w:rPr>
          <w:i/>
          <w:iCs/>
        </w:rPr>
        <w:t xml:space="preserve"> </w:t>
      </w:r>
      <w:r w:rsidRPr="006D1233">
        <w:rPr>
          <w:i/>
          <w:iCs/>
          <w:lang w:val="en-US"/>
        </w:rPr>
        <w:t>peak bodies, and people with lived experience,</w:t>
      </w:r>
      <w:r w:rsidR="00A313C3">
        <w:rPr>
          <w:i/>
          <w:iCs/>
          <w:lang w:val="en-US"/>
        </w:rPr>
        <w:t xml:space="preserve"> </w:t>
      </w:r>
      <w:r w:rsidR="00A313C3" w:rsidRPr="006D1233">
        <w:rPr>
          <w:i/>
          <w:iCs/>
          <w:lang w:val="en-US"/>
        </w:rPr>
        <w:t>with a focus on the Australian context.</w:t>
      </w:r>
      <w:r w:rsidRPr="006D1233">
        <w:rPr>
          <w:i/>
          <w:iCs/>
        </w:rPr>
        <w:t>”</w:t>
      </w:r>
    </w:p>
    <w:p w14:paraId="3A52B921" w14:textId="77777777" w:rsidR="00A313C3" w:rsidRDefault="00A313C3" w:rsidP="006D1233"/>
    <w:p w14:paraId="129505C7" w14:textId="77777777" w:rsidR="00035AC1" w:rsidRPr="006D1233" w:rsidRDefault="00035AC1" w:rsidP="006D1233">
      <w:r w:rsidRPr="006D1233">
        <w:lastRenderedPageBreak/>
        <w:t xml:space="preserve">The </w:t>
      </w:r>
      <w:r w:rsidR="004D6F07" w:rsidRPr="006D1233">
        <w:t xml:space="preserve">homepage fades away, and the screen fills with colourful, geometric shapes. The word ‘Research’ appears on the yellow button. A cursor moves over the shapes, and clicks on one shape at a time. The shapes increase in size </w:t>
      </w:r>
      <w:r w:rsidRPr="006D1233">
        <w:t>as the cursor clicks on them.</w:t>
      </w:r>
    </w:p>
    <w:p w14:paraId="7A0B4E26" w14:textId="77777777" w:rsidR="00035AC1" w:rsidRPr="006D1233" w:rsidRDefault="004A46DC" w:rsidP="006D1233">
      <w:pPr>
        <w:rPr>
          <w:lang w:val="en-US"/>
        </w:rPr>
      </w:pPr>
      <w:r w:rsidRPr="006D1233">
        <w:t>Most of the shapes disappear, leaving a few in the centre, which form a shape of Australia. A</w:t>
      </w:r>
      <w:r w:rsidR="00035AC1" w:rsidRPr="006D1233">
        <w:t xml:space="preserve"> cursor move</w:t>
      </w:r>
      <w:r w:rsidRPr="006D1233">
        <w:t>s</w:t>
      </w:r>
      <w:r w:rsidR="00035AC1" w:rsidRPr="006D1233">
        <w:t xml:space="preserve"> </w:t>
      </w:r>
      <w:r w:rsidRPr="006D1233">
        <w:t>a</w:t>
      </w:r>
      <w:r w:rsidR="00035AC1" w:rsidRPr="006D1233">
        <w:t xml:space="preserve"> shape</w:t>
      </w:r>
      <w:r w:rsidRPr="006D1233">
        <w:t xml:space="preserve"> into a gap</w:t>
      </w:r>
      <w:r w:rsidR="00035AC1" w:rsidRPr="006D1233">
        <w:t xml:space="preserve">. </w:t>
      </w:r>
    </w:p>
    <w:p w14:paraId="1EC2041D" w14:textId="77777777" w:rsidR="006D1233" w:rsidRDefault="006D1233" w:rsidP="006D1233">
      <w:pPr>
        <w:rPr>
          <w:lang w:val="en-US"/>
        </w:rPr>
      </w:pPr>
    </w:p>
    <w:p w14:paraId="14248D34" w14:textId="77777777" w:rsidR="0027092E" w:rsidRPr="006D1233" w:rsidRDefault="004A46DC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27092E" w:rsidRPr="006D1233">
        <w:rPr>
          <w:i/>
          <w:iCs/>
          <w:lang w:val="en-US"/>
        </w:rPr>
        <w:t>Unlock the latest in D&amp;I thought leadership at our Events,</w:t>
      </w:r>
      <w:r w:rsidR="00A313C3">
        <w:rPr>
          <w:i/>
          <w:iCs/>
          <w:lang w:val="en-US"/>
        </w:rPr>
        <w:t xml:space="preserve"> </w:t>
      </w:r>
      <w:r w:rsidR="00A313C3" w:rsidRPr="006D1233">
        <w:rPr>
          <w:i/>
          <w:iCs/>
          <w:lang w:val="en-US"/>
        </w:rPr>
        <w:t>free or discounted for our members</w:t>
      </w:r>
      <w:r w:rsidR="00A313C3" w:rsidRPr="006D1233">
        <w:rPr>
          <w:i/>
          <w:iCs/>
        </w:rPr>
        <w:t xml:space="preserve"> </w:t>
      </w:r>
      <w:r w:rsidR="00A313C3" w:rsidRPr="006D1233">
        <w:rPr>
          <w:i/>
          <w:iCs/>
          <w:lang w:val="en-US"/>
        </w:rPr>
        <w:t>and featuring expert insights on topical issues.</w:t>
      </w:r>
      <w:r w:rsidRPr="006D1233">
        <w:rPr>
          <w:i/>
          <w:iCs/>
        </w:rPr>
        <w:t>”</w:t>
      </w:r>
    </w:p>
    <w:p w14:paraId="5949AE00" w14:textId="77777777" w:rsidR="00A313C3" w:rsidRDefault="00A313C3" w:rsidP="006D1233"/>
    <w:p w14:paraId="7AA512FC" w14:textId="77777777" w:rsidR="00035AC1" w:rsidRPr="006D1233" w:rsidRDefault="004A46DC" w:rsidP="006D1233">
      <w:r w:rsidRPr="006D1233">
        <w:t>The shapes fade away, and the home page builds on</w:t>
      </w:r>
      <w:r w:rsidR="00035AC1" w:rsidRPr="006D1233">
        <w:t>.</w:t>
      </w:r>
      <w:r w:rsidRPr="006D1233">
        <w:t xml:space="preserve"> A cursor flies in and clicks the third, green </w:t>
      </w:r>
      <w:r w:rsidR="006C05B9">
        <w:t>button at the top of the page</w:t>
      </w:r>
      <w:r w:rsidRPr="006D1233">
        <w:t xml:space="preserve">. A simplified, abstracted calendar builds on the screen, and the word ‘Events’ appears on the green button. </w:t>
      </w:r>
    </w:p>
    <w:p w14:paraId="29D63759" w14:textId="77777777" w:rsidR="00035AC1" w:rsidRPr="006D1233" w:rsidRDefault="00D37BD2" w:rsidP="006D1233">
      <w:r w:rsidRPr="006D1233">
        <w:t xml:space="preserve">A </w:t>
      </w:r>
      <w:r w:rsidR="00035AC1" w:rsidRPr="006D1233">
        <w:t xml:space="preserve">cursor </w:t>
      </w:r>
      <w:r w:rsidRPr="006D1233">
        <w:t>moves across the screen, and clicks on a square in the calendar.</w:t>
      </w:r>
      <w:r w:rsidR="00035AC1" w:rsidRPr="006D1233">
        <w:t xml:space="preserve"> </w:t>
      </w:r>
      <w:r w:rsidRPr="006D1233">
        <w:t>An abstracted</w:t>
      </w:r>
      <w:r w:rsidR="00035AC1" w:rsidRPr="006D1233">
        <w:t xml:space="preserve"> sidebar </w:t>
      </w:r>
      <w:r w:rsidRPr="006D1233">
        <w:t>builds on</w:t>
      </w:r>
      <w:r w:rsidR="00035AC1" w:rsidRPr="006D1233">
        <w:t xml:space="preserve">. </w:t>
      </w:r>
    </w:p>
    <w:p w14:paraId="1A161718" w14:textId="77777777" w:rsidR="006D1233" w:rsidRDefault="006D1233" w:rsidP="006D1233">
      <w:pPr>
        <w:rPr>
          <w:lang w:val="en-US"/>
        </w:rPr>
      </w:pPr>
    </w:p>
    <w:p w14:paraId="5C80AB50" w14:textId="77777777" w:rsidR="0027092E" w:rsidRPr="006D1233" w:rsidRDefault="00D37BD2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27092E" w:rsidRPr="006D1233">
        <w:rPr>
          <w:i/>
          <w:iCs/>
          <w:lang w:val="en-US"/>
        </w:rPr>
        <w:t>Members can also access our library of recorded events</w:t>
      </w:r>
      <w:r w:rsidR="0027092E" w:rsidRPr="006D1233">
        <w:rPr>
          <w:i/>
          <w:iCs/>
        </w:rPr>
        <w:t xml:space="preserve"> </w:t>
      </w:r>
      <w:r w:rsidR="0027092E" w:rsidRPr="006D1233">
        <w:rPr>
          <w:i/>
          <w:iCs/>
          <w:lang w:val="en-US"/>
        </w:rPr>
        <w:t>for ongoing capability building.</w:t>
      </w:r>
      <w:r w:rsidRPr="006D1233">
        <w:rPr>
          <w:i/>
          <w:iCs/>
        </w:rPr>
        <w:t>”</w:t>
      </w:r>
    </w:p>
    <w:p w14:paraId="4F3913B9" w14:textId="77777777" w:rsidR="00A313C3" w:rsidRDefault="00A313C3" w:rsidP="006D1233"/>
    <w:p w14:paraId="5BB67D1E" w14:textId="77777777" w:rsidR="00035AC1" w:rsidRPr="006D1233" w:rsidRDefault="00035AC1" w:rsidP="006D1233">
      <w:r w:rsidRPr="006D1233">
        <w:t xml:space="preserve">The screen </w:t>
      </w:r>
      <w:r w:rsidR="00D37BD2" w:rsidRPr="006D1233">
        <w:t xml:space="preserve">scrolls up and shows multiple abstracted, simplified panels </w:t>
      </w:r>
      <w:r w:rsidRPr="006D1233">
        <w:t>of videos</w:t>
      </w:r>
      <w:r w:rsidR="00D37BD2" w:rsidRPr="006D1233">
        <w:t>.</w:t>
      </w:r>
      <w:r w:rsidRPr="006D1233">
        <w:t xml:space="preserve"> </w:t>
      </w:r>
      <w:r w:rsidR="00D37BD2" w:rsidRPr="006D1233">
        <w:t>A cursor clicks one and it expands to show four abstracted figures in a representation of a video recording. The cursor clicks a play button and the figures move.</w:t>
      </w:r>
      <w:r w:rsidRPr="006D1233">
        <w:t xml:space="preserve"> </w:t>
      </w:r>
    </w:p>
    <w:p w14:paraId="02EACABC" w14:textId="77777777" w:rsidR="00035AC1" w:rsidRPr="006D1233" w:rsidRDefault="00035AC1" w:rsidP="006D1233">
      <w:r w:rsidRPr="006D1233">
        <w:t xml:space="preserve">The </w:t>
      </w:r>
      <w:r w:rsidR="006C05B9">
        <w:t>panels fade</w:t>
      </w:r>
      <w:r w:rsidR="008A072C" w:rsidRPr="006D1233">
        <w:t xml:space="preserve"> away and the homepage builds back onto screen</w:t>
      </w:r>
      <w:r w:rsidRPr="006D1233">
        <w:t>.</w:t>
      </w:r>
      <w:r w:rsidR="008A072C" w:rsidRPr="006D1233">
        <w:t xml:space="preserve"> A cursor moves across the screen and clicks on the fourth, </w:t>
      </w:r>
      <w:r w:rsidR="00CF5F64" w:rsidRPr="006D1233">
        <w:t xml:space="preserve">light </w:t>
      </w:r>
      <w:r w:rsidR="008A072C" w:rsidRPr="006D1233">
        <w:t xml:space="preserve">blue </w:t>
      </w:r>
      <w:r w:rsidR="006C05B9">
        <w:t>button at the top of the screen</w:t>
      </w:r>
      <w:r w:rsidR="008A072C" w:rsidRPr="006D1233">
        <w:t>.</w:t>
      </w:r>
      <w:r w:rsidRPr="006D1233">
        <w:t xml:space="preserve"> </w:t>
      </w:r>
    </w:p>
    <w:p w14:paraId="047031D1" w14:textId="77777777" w:rsidR="006D1233" w:rsidRDefault="006D1233" w:rsidP="006D1233"/>
    <w:p w14:paraId="5F33D626" w14:textId="77777777" w:rsidR="00035AC1" w:rsidRPr="006D1233" w:rsidRDefault="008A072C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27092E" w:rsidRPr="006D1233">
        <w:rPr>
          <w:i/>
          <w:iCs/>
        </w:rPr>
        <w:t>Leverage your membership value by accessing additional Services,</w:t>
      </w:r>
      <w:r w:rsidR="00A313C3">
        <w:rPr>
          <w:i/>
          <w:iCs/>
        </w:rPr>
        <w:t xml:space="preserve"> </w:t>
      </w:r>
      <w:r w:rsidR="00A313C3" w:rsidRPr="006D1233">
        <w:rPr>
          <w:i/>
          <w:iCs/>
          <w:lang w:val="en-US"/>
        </w:rPr>
        <w:t>including DCA’s Inclusive Employer Index, Knowledge Programs and eLearning.</w:t>
      </w:r>
      <w:r w:rsidRPr="006D1233">
        <w:rPr>
          <w:i/>
          <w:iCs/>
        </w:rPr>
        <w:t>”</w:t>
      </w:r>
    </w:p>
    <w:p w14:paraId="62AB5B9E" w14:textId="77777777" w:rsidR="00A313C3" w:rsidRDefault="00A313C3" w:rsidP="006D1233"/>
    <w:p w14:paraId="62E69590" w14:textId="77777777" w:rsidR="00035AC1" w:rsidRPr="006D1233" w:rsidRDefault="008A072C" w:rsidP="006D1233">
      <w:r w:rsidRPr="006D1233">
        <w:t xml:space="preserve">The homepage disappears and </w:t>
      </w:r>
      <w:r w:rsidR="00035AC1" w:rsidRPr="006D1233">
        <w:t>an array of translucent</w:t>
      </w:r>
      <w:r w:rsidRPr="006D1233">
        <w:t>, geometric</w:t>
      </w:r>
      <w:r w:rsidR="00035AC1" w:rsidRPr="006D1233">
        <w:t xml:space="preserve"> shapes</w:t>
      </w:r>
      <w:r w:rsidRPr="006D1233">
        <w:t xml:space="preserve"> appears on screen</w:t>
      </w:r>
      <w:r w:rsidR="00035AC1" w:rsidRPr="006D1233">
        <w:t xml:space="preserve">. </w:t>
      </w:r>
      <w:r w:rsidRPr="006D1233">
        <w:t xml:space="preserve">A cursor moves over the shapes, and reveals coloured shapes in a spotlight. The word ‘Services’ appears on the </w:t>
      </w:r>
      <w:r w:rsidR="00CF5F64" w:rsidRPr="006D1233">
        <w:t xml:space="preserve">light </w:t>
      </w:r>
      <w:r w:rsidRPr="006D1233">
        <w:t>blue button.</w:t>
      </w:r>
    </w:p>
    <w:p w14:paraId="430494FF" w14:textId="77777777" w:rsidR="00035AC1" w:rsidRPr="006D1233" w:rsidRDefault="00035AC1" w:rsidP="006D1233">
      <w:r w:rsidRPr="006D1233">
        <w:t xml:space="preserve">The cursor clicks on </w:t>
      </w:r>
      <w:r w:rsidR="008A072C" w:rsidRPr="006D1233">
        <w:t>a</w:t>
      </w:r>
      <w:r w:rsidRPr="006D1233">
        <w:t xml:space="preserve"> blue shape, which reveals a window with numerous</w:t>
      </w:r>
      <w:r w:rsidR="008A072C" w:rsidRPr="006D1233">
        <w:t xml:space="preserve"> geometric shapes</w:t>
      </w:r>
      <w:r w:rsidRPr="006D1233">
        <w:t xml:space="preserve"> moving inside. </w:t>
      </w:r>
    </w:p>
    <w:p w14:paraId="21D4D2C1" w14:textId="77777777" w:rsidR="006D1233" w:rsidRDefault="006D1233" w:rsidP="006D1233"/>
    <w:p w14:paraId="7CA600F7" w14:textId="77777777" w:rsidR="00A313C3" w:rsidRPr="006D1233" w:rsidRDefault="008A072C" w:rsidP="00A313C3">
      <w:pPr>
        <w:rPr>
          <w:i/>
          <w:iCs/>
        </w:rPr>
      </w:pPr>
      <w:r w:rsidRPr="006D1233">
        <w:rPr>
          <w:i/>
          <w:iCs/>
        </w:rPr>
        <w:t>“</w:t>
      </w:r>
      <w:r w:rsidR="00C96787" w:rsidRPr="006D1233">
        <w:rPr>
          <w:i/>
          <w:iCs/>
        </w:rPr>
        <w:t>Stay informed and share content from our latest News,</w:t>
      </w:r>
      <w:r w:rsidR="00A313C3">
        <w:rPr>
          <w:i/>
          <w:iCs/>
        </w:rPr>
        <w:t xml:space="preserve"> </w:t>
      </w:r>
      <w:r w:rsidR="00A313C3" w:rsidRPr="006D1233">
        <w:rPr>
          <w:i/>
          <w:iCs/>
        </w:rPr>
        <w:t>including blog posts, media releases, e-newsletters and member case studies of diversity and inclusion successes,</w:t>
      </w:r>
      <w:r w:rsidR="00A313C3">
        <w:rPr>
          <w:i/>
          <w:iCs/>
        </w:rPr>
        <w:t xml:space="preserve"> </w:t>
      </w:r>
      <w:r w:rsidR="00A313C3" w:rsidRPr="006D1233">
        <w:rPr>
          <w:i/>
          <w:iCs/>
        </w:rPr>
        <w:t xml:space="preserve">and lived experiences and personal stories.” </w:t>
      </w:r>
    </w:p>
    <w:p w14:paraId="077FEF2E" w14:textId="77777777" w:rsidR="00A313C3" w:rsidRDefault="00A313C3" w:rsidP="00A313C3">
      <w:pPr>
        <w:rPr>
          <w:i/>
          <w:iCs/>
        </w:rPr>
      </w:pPr>
    </w:p>
    <w:p w14:paraId="52077D78" w14:textId="77777777" w:rsidR="00035AC1" w:rsidRPr="00A313C3" w:rsidRDefault="00035AC1" w:rsidP="00A313C3">
      <w:pPr>
        <w:rPr>
          <w:i/>
          <w:iCs/>
        </w:rPr>
      </w:pPr>
      <w:r w:rsidRPr="006D1233">
        <w:rPr>
          <w:i/>
          <w:iCs/>
        </w:rPr>
        <w:t xml:space="preserve"> </w:t>
      </w:r>
      <w:r w:rsidR="006C05B9">
        <w:t>The shape</w:t>
      </w:r>
      <w:r w:rsidR="00A313C3">
        <w:t>s</w:t>
      </w:r>
      <w:r w:rsidR="006C05B9">
        <w:t xml:space="preserve"> </w:t>
      </w:r>
      <w:r w:rsidR="00CF5F64" w:rsidRPr="006D1233">
        <w:t xml:space="preserve">disappear and the </w:t>
      </w:r>
      <w:r w:rsidRPr="006D1233">
        <w:t>home page</w:t>
      </w:r>
      <w:r w:rsidR="00CF5F64" w:rsidRPr="006D1233">
        <w:t xml:space="preserve"> builds back on</w:t>
      </w:r>
      <w:r w:rsidRPr="006D1233">
        <w:t>. The fifth</w:t>
      </w:r>
      <w:r w:rsidR="00CF5F64" w:rsidRPr="006D1233">
        <w:t>, dark blue</w:t>
      </w:r>
      <w:r w:rsidRPr="006D1233">
        <w:t xml:space="preserve"> </w:t>
      </w:r>
      <w:r w:rsidR="006C05B9">
        <w:t>button at the top of the screen</w:t>
      </w:r>
      <w:r w:rsidRPr="006D1233">
        <w:t xml:space="preserve"> is clicked. </w:t>
      </w:r>
      <w:r w:rsidR="00CF5F64" w:rsidRPr="006D1233">
        <w:t xml:space="preserve">The word ‘News’ appears on the blue button. </w:t>
      </w:r>
    </w:p>
    <w:p w14:paraId="0465428F" w14:textId="77777777" w:rsidR="00035AC1" w:rsidRPr="006D1233" w:rsidRDefault="00035AC1" w:rsidP="006D1233">
      <w:r w:rsidRPr="006D1233">
        <w:t>A</w:t>
      </w:r>
      <w:r w:rsidR="00CF5F64" w:rsidRPr="006D1233">
        <w:t>n abstracted, simplified</w:t>
      </w:r>
      <w:r w:rsidRPr="006D1233">
        <w:t xml:space="preserve"> representation of </w:t>
      </w:r>
      <w:r w:rsidR="00CF5F64" w:rsidRPr="006D1233">
        <w:t xml:space="preserve">a news page builds onto screen. A cursor scrolls through the page, showing </w:t>
      </w:r>
      <w:r w:rsidRPr="006D1233">
        <w:t>many</w:t>
      </w:r>
      <w:r w:rsidR="00CF5F64" w:rsidRPr="006D1233">
        <w:t xml:space="preserve"> simplified news panels.</w:t>
      </w:r>
      <w:r w:rsidRPr="006D1233">
        <w:t xml:space="preserve"> </w:t>
      </w:r>
    </w:p>
    <w:p w14:paraId="3BB712E2" w14:textId="77777777" w:rsidR="00035AC1" w:rsidRPr="006D1233" w:rsidRDefault="00035AC1" w:rsidP="006D1233">
      <w:r w:rsidRPr="006D1233">
        <w:t xml:space="preserve">The cursor clicks on a </w:t>
      </w:r>
      <w:r w:rsidR="00CF5F64" w:rsidRPr="006D1233">
        <w:t>panel</w:t>
      </w:r>
      <w:r w:rsidRPr="006D1233">
        <w:t xml:space="preserve"> which expands and transforms into a </w:t>
      </w:r>
      <w:r w:rsidR="00CF5F64" w:rsidRPr="006D1233">
        <w:t>bigger</w:t>
      </w:r>
      <w:r w:rsidRPr="006D1233">
        <w:t xml:space="preserve"> </w:t>
      </w:r>
      <w:r w:rsidR="00CF5F64" w:rsidRPr="006D1233">
        <w:t>panel</w:t>
      </w:r>
      <w:r w:rsidRPr="006D1233">
        <w:t>.</w:t>
      </w:r>
    </w:p>
    <w:p w14:paraId="795C4502" w14:textId="77777777" w:rsidR="006D1233" w:rsidRDefault="006D1233" w:rsidP="006D1233"/>
    <w:p w14:paraId="63D066EB" w14:textId="77777777" w:rsidR="00035AC1" w:rsidRPr="006D1233" w:rsidRDefault="00CF5F64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C96787" w:rsidRPr="006D1233">
        <w:rPr>
          <w:i/>
          <w:iCs/>
        </w:rPr>
        <w:t>Everyone in your organisation can log in when you’re a member.</w:t>
      </w:r>
      <w:r w:rsidRPr="006D1233">
        <w:rPr>
          <w:i/>
          <w:iCs/>
        </w:rPr>
        <w:t>”</w:t>
      </w:r>
    </w:p>
    <w:p w14:paraId="4D0935B0" w14:textId="77777777" w:rsidR="00A313C3" w:rsidRDefault="00A313C3" w:rsidP="006D1233"/>
    <w:p w14:paraId="755D857D" w14:textId="77777777" w:rsidR="00035AC1" w:rsidRPr="006D1233" w:rsidRDefault="00035AC1" w:rsidP="006D1233">
      <w:r w:rsidRPr="006D1233">
        <w:lastRenderedPageBreak/>
        <w:t xml:space="preserve">The </w:t>
      </w:r>
      <w:r w:rsidR="00CF5F64" w:rsidRPr="006D1233">
        <w:t>panels</w:t>
      </w:r>
      <w:r w:rsidRPr="006D1233">
        <w:t xml:space="preserve"> disappear, </w:t>
      </w:r>
      <w:r w:rsidR="00CF5F64" w:rsidRPr="006D1233">
        <w:t>and</w:t>
      </w:r>
      <w:r w:rsidRPr="006D1233">
        <w:t xml:space="preserve"> the </w:t>
      </w:r>
      <w:r w:rsidR="00CF5F64" w:rsidRPr="006D1233">
        <w:t xml:space="preserve">abstracted </w:t>
      </w:r>
      <w:r w:rsidRPr="006D1233">
        <w:t xml:space="preserve">web </w:t>
      </w:r>
      <w:r w:rsidR="00CF5F64" w:rsidRPr="006D1233">
        <w:t xml:space="preserve">page with a panel of abstract people figures formed by geometric shapes </w:t>
      </w:r>
      <w:r w:rsidRPr="006D1233">
        <w:t>animates on. A cursor clicks a ‘login’ button</w:t>
      </w:r>
      <w:r w:rsidR="00CF5F64" w:rsidRPr="006D1233">
        <w:t xml:space="preserve"> in the top </w:t>
      </w:r>
      <w:r w:rsidR="006C05B9">
        <w:t>right</w:t>
      </w:r>
      <w:r w:rsidR="00CF5F64" w:rsidRPr="006D1233">
        <w:t xml:space="preserve"> of the screen</w:t>
      </w:r>
      <w:r w:rsidRPr="006D1233">
        <w:t>.</w:t>
      </w:r>
    </w:p>
    <w:p w14:paraId="1FD70379" w14:textId="77777777" w:rsidR="006D1233" w:rsidRDefault="006D1233" w:rsidP="006D1233"/>
    <w:p w14:paraId="16AD0490" w14:textId="77777777" w:rsidR="00035AC1" w:rsidRPr="006D1233" w:rsidRDefault="00CF5F64" w:rsidP="006D1233">
      <w:pPr>
        <w:rPr>
          <w:i/>
          <w:iCs/>
        </w:rPr>
      </w:pPr>
      <w:r w:rsidRPr="006D1233">
        <w:rPr>
          <w:i/>
          <w:iCs/>
        </w:rPr>
        <w:t>“</w:t>
      </w:r>
      <w:r w:rsidR="00C96787" w:rsidRPr="006D1233">
        <w:rPr>
          <w:i/>
          <w:iCs/>
        </w:rPr>
        <w:t>Remind your teams that DCA resources and events are accessible to all, thanks to your membership.</w:t>
      </w:r>
      <w:r w:rsidRPr="006D1233">
        <w:rPr>
          <w:i/>
          <w:iCs/>
        </w:rPr>
        <w:t>”</w:t>
      </w:r>
      <w:r w:rsidR="00035AC1" w:rsidRPr="006D1233">
        <w:rPr>
          <w:i/>
          <w:iCs/>
        </w:rPr>
        <w:t xml:space="preserve"> </w:t>
      </w:r>
    </w:p>
    <w:p w14:paraId="0694C65B" w14:textId="77777777" w:rsidR="00A313C3" w:rsidRDefault="00A313C3" w:rsidP="006D1233"/>
    <w:p w14:paraId="148A53D3" w14:textId="77777777" w:rsidR="00143821" w:rsidRPr="006D1233" w:rsidRDefault="00035AC1" w:rsidP="006D1233">
      <w:r w:rsidRPr="006D1233">
        <w:t xml:space="preserve">The interface enlarges and different </w:t>
      </w:r>
      <w:r w:rsidR="00CF5F64" w:rsidRPr="006D1233">
        <w:t>abstracted panels build on</w:t>
      </w:r>
      <w:r w:rsidRPr="006D1233">
        <w:t>, as multiple cursors interact with the content.</w:t>
      </w:r>
    </w:p>
    <w:p w14:paraId="19BE7310" w14:textId="77777777" w:rsidR="006D1233" w:rsidRDefault="006D1233" w:rsidP="006D1233"/>
    <w:p w14:paraId="3A50E323" w14:textId="77777777" w:rsidR="00A313C3" w:rsidRDefault="00CF5F64" w:rsidP="00A313C3">
      <w:pPr>
        <w:rPr>
          <w:i/>
          <w:iCs/>
        </w:rPr>
      </w:pPr>
      <w:r w:rsidRPr="006D1233">
        <w:rPr>
          <w:i/>
          <w:iCs/>
        </w:rPr>
        <w:t>“</w:t>
      </w:r>
      <w:r w:rsidR="00143821" w:rsidRPr="006D1233">
        <w:rPr>
          <w:i/>
          <w:iCs/>
        </w:rPr>
        <w:t>Log in now, using your work email address,</w:t>
      </w:r>
      <w:r w:rsidR="00A313C3">
        <w:rPr>
          <w:i/>
          <w:iCs/>
        </w:rPr>
        <w:t xml:space="preserve"> </w:t>
      </w:r>
      <w:r w:rsidR="00A313C3" w:rsidRPr="006D1233">
        <w:rPr>
          <w:i/>
          <w:iCs/>
          <w:lang w:val="en-US"/>
        </w:rPr>
        <w:t>and access the full potential of your DCA membership.</w:t>
      </w:r>
      <w:r w:rsidR="006D1233" w:rsidRPr="006D1233">
        <w:rPr>
          <w:i/>
          <w:iCs/>
        </w:rPr>
        <w:t>”</w:t>
      </w:r>
    </w:p>
    <w:p w14:paraId="4C2683A4" w14:textId="77777777" w:rsidR="00A313C3" w:rsidRDefault="00A313C3" w:rsidP="00A313C3"/>
    <w:p w14:paraId="7C9500D1" w14:textId="77777777" w:rsidR="00035AC1" w:rsidRPr="00A313C3" w:rsidRDefault="00035AC1" w:rsidP="00A313C3">
      <w:pPr>
        <w:rPr>
          <w:i/>
          <w:iCs/>
        </w:rPr>
      </w:pPr>
      <w:r w:rsidRPr="006D1233">
        <w:t xml:space="preserve">The </w:t>
      </w:r>
      <w:r w:rsidR="00CF5F64" w:rsidRPr="006D1233">
        <w:t>panels</w:t>
      </w:r>
      <w:r w:rsidRPr="006D1233">
        <w:t xml:space="preserve"> disappear and a</w:t>
      </w:r>
      <w:r w:rsidR="00CF5F64" w:rsidRPr="006D1233">
        <w:t>n abstracted</w:t>
      </w:r>
      <w:r w:rsidR="006D1233" w:rsidRPr="006D1233">
        <w:t>, simplified</w:t>
      </w:r>
      <w:r w:rsidRPr="006D1233">
        <w:t xml:space="preserve"> login </w:t>
      </w:r>
      <w:r w:rsidR="006D1233" w:rsidRPr="006D1233">
        <w:t>panel</w:t>
      </w:r>
      <w:r w:rsidRPr="006D1233">
        <w:t xml:space="preserve"> builds onto the screen. The cursor clicks a button</w:t>
      </w:r>
      <w:r w:rsidR="006D1233" w:rsidRPr="006D1233">
        <w:t xml:space="preserve"> on the panel</w:t>
      </w:r>
      <w:r w:rsidRPr="006D1233">
        <w:t xml:space="preserve">. </w:t>
      </w:r>
    </w:p>
    <w:p w14:paraId="7B4D54BF" w14:textId="77777777" w:rsidR="00090D30" w:rsidRPr="00090D30" w:rsidRDefault="00035AC1" w:rsidP="00A313C3">
      <w:r w:rsidRPr="006D1233">
        <w:t xml:space="preserve">The </w:t>
      </w:r>
      <w:r w:rsidR="006D1233" w:rsidRPr="006D1233">
        <w:t>panel</w:t>
      </w:r>
      <w:r w:rsidRPr="006D1233">
        <w:t xml:space="preserve"> </w:t>
      </w:r>
      <w:r w:rsidR="006D1233" w:rsidRPr="006D1233">
        <w:t>moves down and</w:t>
      </w:r>
      <w:r w:rsidRPr="006D1233">
        <w:t xml:space="preserve"> away as the DCA logo and web address </w:t>
      </w:r>
      <w:r w:rsidR="006D1233" w:rsidRPr="006D1233">
        <w:t>(</w:t>
      </w:r>
      <w:hyperlink r:id="rId6" w:history="1">
        <w:r w:rsidR="006D1233" w:rsidRPr="006D1233">
          <w:rPr>
            <w:rStyle w:val="Hyperlink"/>
          </w:rPr>
          <w:t>www.dca.org.au</w:t>
        </w:r>
      </w:hyperlink>
      <w:r w:rsidR="006D1233" w:rsidRPr="006D1233">
        <w:t xml:space="preserve">) </w:t>
      </w:r>
      <w:r w:rsidRPr="006D1233">
        <w:t>animates on.</w:t>
      </w:r>
      <w:r w:rsidR="006D1233" w:rsidRPr="006D1233">
        <w:t xml:space="preserve"> A cursor moves into screen and clicks the web address.</w:t>
      </w:r>
    </w:p>
    <w:sectPr w:rsidR="00090D30" w:rsidRPr="00090D30" w:rsidSect="00D8755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C1"/>
    <w:rsid w:val="00035AC1"/>
    <w:rsid w:val="00090D30"/>
    <w:rsid w:val="00143821"/>
    <w:rsid w:val="001D6D6F"/>
    <w:rsid w:val="0027092E"/>
    <w:rsid w:val="00294606"/>
    <w:rsid w:val="002B7F58"/>
    <w:rsid w:val="00394693"/>
    <w:rsid w:val="004A46DC"/>
    <w:rsid w:val="004D6F07"/>
    <w:rsid w:val="00615D0B"/>
    <w:rsid w:val="006C05B9"/>
    <w:rsid w:val="006D1233"/>
    <w:rsid w:val="00717C89"/>
    <w:rsid w:val="007322FD"/>
    <w:rsid w:val="008A072C"/>
    <w:rsid w:val="00A313C3"/>
    <w:rsid w:val="00AC0EE5"/>
    <w:rsid w:val="00B14C47"/>
    <w:rsid w:val="00BE4522"/>
    <w:rsid w:val="00C96787"/>
    <w:rsid w:val="00CF5F64"/>
    <w:rsid w:val="00D37BD2"/>
    <w:rsid w:val="00D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8FF"/>
  <w15:chartTrackingRefBased/>
  <w15:docId w15:val="{8E9F2400-5ED0-7449-B4C7-A5A4D41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B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">
    <w:name w:val="Script"/>
    <w:basedOn w:val="Normal"/>
    <w:uiPriority w:val="99"/>
    <w:rsid w:val="00035AC1"/>
    <w:pPr>
      <w:suppressAutoHyphens/>
      <w:autoSpaceDE w:val="0"/>
      <w:autoSpaceDN w:val="0"/>
      <w:adjustRightInd w:val="0"/>
      <w:spacing w:after="227" w:line="340" w:lineRule="atLeast"/>
      <w:textAlignment w:val="center"/>
    </w:pPr>
    <w:rPr>
      <w:rFonts w:ascii="Proxima Nova" w:hAnsi="Proxima Nova" w:cs="Proxima Nova"/>
      <w:i/>
      <w:iCs/>
      <w:color w:val="000000"/>
      <w:kern w:val="0"/>
      <w:sz w:val="28"/>
      <w:szCs w:val="28"/>
      <w:u w:color="F3C53E"/>
      <w:lang w:val="en-US"/>
    </w:rPr>
  </w:style>
  <w:style w:type="paragraph" w:customStyle="1" w:styleId="Notes">
    <w:name w:val="Notes"/>
    <w:basedOn w:val="Normal"/>
    <w:uiPriority w:val="99"/>
    <w:rsid w:val="00035AC1"/>
    <w:pPr>
      <w:suppressAutoHyphens/>
      <w:autoSpaceDE w:val="0"/>
      <w:autoSpaceDN w:val="0"/>
      <w:adjustRightInd w:val="0"/>
      <w:spacing w:after="227" w:line="280" w:lineRule="atLeast"/>
      <w:textAlignment w:val="center"/>
    </w:pPr>
    <w:rPr>
      <w:rFonts w:ascii="Proxima Nova" w:hAnsi="Proxima Nova" w:cs="Proxima Nova"/>
      <w:b/>
      <w:bCs/>
      <w:color w:val="000000"/>
      <w:kern w:val="0"/>
      <w:sz w:val="22"/>
      <w:szCs w:val="22"/>
      <w:u w:color="F3C53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37B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1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dca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429343E5B4C8033CFD01546FCF0" ma:contentTypeVersion="18" ma:contentTypeDescription="Create a new document." ma:contentTypeScope="" ma:versionID="44d17f3420b768f68c64017db0841be2">
  <xsd:schema xmlns:xsd="http://www.w3.org/2001/XMLSchema" xmlns:xs="http://www.w3.org/2001/XMLSchema" xmlns:p="http://schemas.microsoft.com/office/2006/metadata/properties" xmlns:ns2="8a7a1a11-3125-4f66-ab8a-6f0636e37fcb" xmlns:ns3="c838b492-c0da-4a78-9bd2-c5f1c59c29f5" targetNamespace="http://schemas.microsoft.com/office/2006/metadata/properties" ma:root="true" ma:fieldsID="81ccde9611773ea15d05e6bbb2ad91ef" ns2:_="" ns3:_="">
    <xsd:import namespace="8a7a1a11-3125-4f66-ab8a-6f0636e37fcb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1a11-3125-4f66-ab8a-6f0636e3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BBF7A-9906-41A6-A2D2-AAB4C74CA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3F22C-4098-46B0-BE20-CA4604E6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a1a11-3125-4f66-ab8a-6f0636e37fcb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Foran</dc:creator>
  <cp:keywords/>
  <dc:description/>
  <cp:lastModifiedBy>Rebecca Kearney</cp:lastModifiedBy>
  <cp:revision>5</cp:revision>
  <dcterms:created xsi:type="dcterms:W3CDTF">2024-03-04T06:01:00Z</dcterms:created>
  <dcterms:modified xsi:type="dcterms:W3CDTF">2024-05-07T01:24:00Z</dcterms:modified>
</cp:coreProperties>
</file>