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7E5B" w14:textId="6CC2497D" w:rsidR="001C5CAE" w:rsidRPr="006D06FA" w:rsidRDefault="00D02829" w:rsidP="00FF7448">
      <w:pPr>
        <w:pStyle w:val="Heading1"/>
      </w:pPr>
      <w:r>
        <w:t xml:space="preserve">DCA’s 2025 </w:t>
      </w:r>
      <w:r w:rsidRPr="0051716C">
        <w:t>Inclusion at Work Week</w:t>
      </w:r>
      <w:r>
        <w:t xml:space="preserve">: </w:t>
      </w:r>
      <w:r w:rsidRPr="00D02829">
        <w:rPr>
          <w:b w:val="0"/>
          <w:bCs/>
        </w:rPr>
        <w:t>Internal News Item Template</w:t>
      </w:r>
    </w:p>
    <w:p w14:paraId="5C9DC963" w14:textId="07428BDA" w:rsidR="00D02829" w:rsidRDefault="00D02829" w:rsidP="00D02829">
      <w:pPr>
        <w:pStyle w:val="BodyText1"/>
        <w:rPr>
          <w:lang w:val="en-AU"/>
        </w:rPr>
      </w:pPr>
      <w:r w:rsidRPr="00D02829">
        <w:rPr>
          <w:lang w:val="en-AU"/>
        </w:rPr>
        <w:t>Here is a</w:t>
      </w:r>
      <w:r w:rsidR="00A1628A">
        <w:rPr>
          <w:lang w:val="en-AU"/>
        </w:rPr>
        <w:t xml:space="preserve"> short and long </w:t>
      </w:r>
      <w:r w:rsidRPr="00D02829">
        <w:rPr>
          <w:lang w:val="en-AU"/>
        </w:rPr>
        <w:t>internal news item template for you to edit and populate as you wish.</w:t>
      </w:r>
    </w:p>
    <w:p w14:paraId="4A8EAD80" w14:textId="0EF13575" w:rsidR="00A1628A" w:rsidRPr="0082640B" w:rsidRDefault="00A1628A" w:rsidP="00D02829">
      <w:pPr>
        <w:pStyle w:val="BodyText1"/>
        <w:rPr>
          <w:b/>
          <w:bCs/>
          <w:lang w:val="en-AU"/>
        </w:rPr>
      </w:pPr>
      <w:r w:rsidRPr="0082640B">
        <w:rPr>
          <w:b/>
          <w:bCs/>
          <w:lang w:val="en-AU"/>
        </w:rPr>
        <w:t>Short version</w:t>
      </w:r>
      <w:r>
        <w:rPr>
          <w:b/>
          <w:bCs/>
          <w:lang w:val="en-AU"/>
        </w:rPr>
        <w:t xml:space="preserve"> (120 words):</w:t>
      </w:r>
    </w:p>
    <w:p w14:paraId="25016A21" w14:textId="77777777" w:rsidR="00A80A41" w:rsidRPr="00D02829" w:rsidRDefault="00A80A41" w:rsidP="00A80A41">
      <w:pPr>
        <w:pStyle w:val="Heading2"/>
        <w:rPr>
          <w:lang w:val="en-AU"/>
        </w:rPr>
      </w:pPr>
      <w:r w:rsidRPr="00D02829">
        <w:rPr>
          <w:lang w:val="en-AU"/>
        </w:rPr>
        <w:t>Get Involved in Inclusion at Work Week 2025!</w:t>
      </w:r>
    </w:p>
    <w:p w14:paraId="3B0FC989" w14:textId="77777777" w:rsidR="00A80A41" w:rsidRPr="00A80A41" w:rsidRDefault="00A80A41" w:rsidP="00A80A41">
      <w:pPr>
        <w:pStyle w:val="BodyText1"/>
        <w:rPr>
          <w:lang w:val="en-AU"/>
        </w:rPr>
      </w:pPr>
      <w:r w:rsidRPr="00A80A41">
        <w:rPr>
          <w:lang w:val="en-AU"/>
        </w:rPr>
        <w:t xml:space="preserve">From </w:t>
      </w:r>
      <w:r w:rsidRPr="00A80A41">
        <w:rPr>
          <w:b/>
          <w:bCs/>
          <w:lang w:val="en-AU"/>
        </w:rPr>
        <w:t>17–21 November</w:t>
      </w:r>
      <w:r w:rsidRPr="00A80A41">
        <w:rPr>
          <w:lang w:val="en-AU"/>
        </w:rPr>
        <w:t xml:space="preserve">, we’re joining Diversity Council Australia’s annual </w:t>
      </w:r>
      <w:r w:rsidRPr="00A80A41">
        <w:rPr>
          <w:b/>
          <w:bCs/>
          <w:lang w:val="en-AU"/>
        </w:rPr>
        <w:t>Inclusion at Work Week</w:t>
      </w:r>
      <w:r w:rsidRPr="00A80A41">
        <w:rPr>
          <w:lang w:val="en-AU"/>
        </w:rPr>
        <w:t xml:space="preserve"> — a celebration of how organisations are building diverse, inclusive, and high-performing workplaces.</w:t>
      </w:r>
    </w:p>
    <w:p w14:paraId="7C4D0D25" w14:textId="1796F15B" w:rsidR="00A80A41" w:rsidRPr="00A80A41" w:rsidRDefault="00A80A41" w:rsidP="0082640B">
      <w:pPr>
        <w:pStyle w:val="BodyText1"/>
        <w:rPr>
          <w:lang w:val="en-AU"/>
        </w:rPr>
      </w:pPr>
      <w:r w:rsidRPr="00A80A41">
        <w:rPr>
          <w:lang w:val="en-AU"/>
        </w:rPr>
        <w:t xml:space="preserve">At </w:t>
      </w:r>
      <w:r w:rsidR="003F2609">
        <w:rPr>
          <w:lang w:val="en-AU"/>
        </w:rPr>
        <w:t>[</w:t>
      </w:r>
      <w:r w:rsidR="00DB4E0A">
        <w:rPr>
          <w:lang w:val="en-AU"/>
        </w:rPr>
        <w:t>i</w:t>
      </w:r>
      <w:r w:rsidR="003F2609">
        <w:rPr>
          <w:lang w:val="en-AU"/>
        </w:rPr>
        <w:t>nsert company name]</w:t>
      </w:r>
      <w:r w:rsidRPr="00A80A41">
        <w:rPr>
          <w:lang w:val="en-AU"/>
        </w:rPr>
        <w:t>, this is a chance to share our work on inclusion and tap into DCA’s latest research, guides, and events. Highlights include</w:t>
      </w:r>
      <w:r w:rsidR="00E912C6">
        <w:rPr>
          <w:lang w:val="en-AU"/>
        </w:rPr>
        <w:t xml:space="preserve"> the release of </w:t>
      </w:r>
      <w:r w:rsidR="007C03A0">
        <w:rPr>
          <w:b/>
          <w:bCs/>
          <w:lang w:val="en-AU"/>
        </w:rPr>
        <w:t>The</w:t>
      </w:r>
      <w:r w:rsidRPr="00A80A41">
        <w:rPr>
          <w:lang w:val="en-AU"/>
        </w:rPr>
        <w:t xml:space="preserve"> </w:t>
      </w:r>
      <w:r w:rsidRPr="00A80A41">
        <w:rPr>
          <w:b/>
          <w:bCs/>
          <w:lang w:val="en-AU"/>
        </w:rPr>
        <w:t xml:space="preserve">Case for </w:t>
      </w:r>
      <w:proofErr w:type="spellStart"/>
      <w:r w:rsidRPr="00A80A41">
        <w:rPr>
          <w:b/>
          <w:bCs/>
          <w:lang w:val="en-AU"/>
        </w:rPr>
        <w:t>Inclusion@Work</w:t>
      </w:r>
      <w:proofErr w:type="spellEnd"/>
      <w:r w:rsidRPr="00A80A41">
        <w:rPr>
          <w:b/>
          <w:bCs/>
          <w:lang w:val="en-AU"/>
        </w:rPr>
        <w:t xml:space="preserve"> 2025–26</w:t>
      </w:r>
      <w:r w:rsidRPr="00A80A41">
        <w:rPr>
          <w:lang w:val="en-AU"/>
        </w:rPr>
        <w:t xml:space="preserve"> (Mon</w:t>
      </w:r>
      <w:r w:rsidR="00E912C6">
        <w:rPr>
          <w:lang w:val="en-AU"/>
        </w:rPr>
        <w:t>day</w:t>
      </w:r>
      <w:r w:rsidRPr="00A80A41">
        <w:rPr>
          <w:lang w:val="en-AU"/>
        </w:rPr>
        <w:t xml:space="preserve"> 17 Nov)</w:t>
      </w:r>
      <w:r w:rsidR="00E912C6">
        <w:rPr>
          <w:lang w:val="en-AU"/>
        </w:rPr>
        <w:t xml:space="preserve">, a new </w:t>
      </w:r>
      <w:r w:rsidRPr="00A80A41">
        <w:rPr>
          <w:b/>
          <w:bCs/>
          <w:lang w:val="en-AU"/>
        </w:rPr>
        <w:t xml:space="preserve">Linguistic Inclusion at Work </w:t>
      </w:r>
      <w:r w:rsidR="0045194B">
        <w:rPr>
          <w:lang w:val="en-AU"/>
        </w:rPr>
        <w:t>g</w:t>
      </w:r>
      <w:r w:rsidRPr="0045194B">
        <w:rPr>
          <w:lang w:val="en-AU"/>
        </w:rPr>
        <w:t>uide</w:t>
      </w:r>
      <w:r w:rsidRPr="00A80A41">
        <w:rPr>
          <w:lang w:val="en-AU"/>
        </w:rPr>
        <w:t xml:space="preserve"> (Wed</w:t>
      </w:r>
      <w:r w:rsidR="002B6765">
        <w:rPr>
          <w:lang w:val="en-AU"/>
        </w:rPr>
        <w:t>nesday</w:t>
      </w:r>
      <w:r w:rsidRPr="00A80A41">
        <w:rPr>
          <w:lang w:val="en-AU"/>
        </w:rPr>
        <w:t xml:space="preserve"> 19 Nov)</w:t>
      </w:r>
      <w:r w:rsidR="002B6765">
        <w:rPr>
          <w:lang w:val="en-AU"/>
        </w:rPr>
        <w:t xml:space="preserve">, and the release of the </w:t>
      </w:r>
      <w:r w:rsidRPr="00A80A41">
        <w:rPr>
          <w:b/>
          <w:bCs/>
          <w:lang w:val="en-AU"/>
        </w:rPr>
        <w:t xml:space="preserve">2026 </w:t>
      </w:r>
      <w:r w:rsidR="002B6765">
        <w:rPr>
          <w:b/>
          <w:bCs/>
          <w:lang w:val="en-AU"/>
        </w:rPr>
        <w:t xml:space="preserve">DCA </w:t>
      </w:r>
      <w:r w:rsidRPr="00A80A41">
        <w:rPr>
          <w:b/>
          <w:bCs/>
          <w:lang w:val="en-AU"/>
        </w:rPr>
        <w:t>D&amp;I</w:t>
      </w:r>
      <w:r w:rsidR="002B6765">
        <w:rPr>
          <w:b/>
          <w:bCs/>
          <w:lang w:val="en-AU"/>
        </w:rPr>
        <w:t xml:space="preserve"> Days and Dates</w:t>
      </w:r>
      <w:r w:rsidRPr="00A80A41">
        <w:rPr>
          <w:b/>
          <w:bCs/>
          <w:lang w:val="en-AU"/>
        </w:rPr>
        <w:t xml:space="preserve"> Calendar</w:t>
      </w:r>
      <w:r w:rsidRPr="00A80A41">
        <w:rPr>
          <w:lang w:val="en-AU"/>
        </w:rPr>
        <w:t xml:space="preserve"> (Fri</w:t>
      </w:r>
      <w:r w:rsidR="002B6765">
        <w:rPr>
          <w:lang w:val="en-AU"/>
        </w:rPr>
        <w:t>day</w:t>
      </w:r>
      <w:r w:rsidRPr="00A80A41">
        <w:rPr>
          <w:lang w:val="en-AU"/>
        </w:rPr>
        <w:t xml:space="preserve"> 21 Nov)</w:t>
      </w:r>
      <w:r w:rsidR="002B6765">
        <w:rPr>
          <w:lang w:val="en-AU"/>
        </w:rPr>
        <w:t>. There will also be w</w:t>
      </w:r>
      <w:r w:rsidRPr="00A80A41">
        <w:rPr>
          <w:lang w:val="en-AU"/>
        </w:rPr>
        <w:t xml:space="preserve">ebinars and training </w:t>
      </w:r>
      <w:r w:rsidR="002B6765">
        <w:rPr>
          <w:lang w:val="en-AU"/>
        </w:rPr>
        <w:t>available</w:t>
      </w:r>
      <w:r w:rsidR="007D3282">
        <w:rPr>
          <w:lang w:val="en-AU"/>
        </w:rPr>
        <w:t xml:space="preserve"> for bookings</w:t>
      </w:r>
      <w:r w:rsidRPr="00A80A41">
        <w:rPr>
          <w:lang w:val="en-AU"/>
        </w:rPr>
        <w:t>.</w:t>
      </w:r>
    </w:p>
    <w:p w14:paraId="32FE4911" w14:textId="30CB35D7" w:rsidR="00A80A41" w:rsidRPr="00A80A41" w:rsidRDefault="00A80A41" w:rsidP="00A80A41">
      <w:pPr>
        <w:pStyle w:val="BodyText1"/>
        <w:rPr>
          <w:lang w:val="en-AU"/>
        </w:rPr>
      </w:pPr>
      <w:r w:rsidRPr="00A80A41">
        <w:rPr>
          <w:lang w:val="en-AU"/>
        </w:rPr>
        <w:t xml:space="preserve">Follow our posts using </w:t>
      </w:r>
      <w:r w:rsidRPr="00A80A41">
        <w:rPr>
          <w:b/>
          <w:bCs/>
          <w:lang w:val="en-AU"/>
        </w:rPr>
        <w:t>#InclusionAtWorkWeek</w:t>
      </w:r>
      <w:r w:rsidRPr="00A80A41">
        <w:rPr>
          <w:lang w:val="en-AU"/>
        </w:rPr>
        <w:t xml:space="preserve"> and explore the resources available </w:t>
      </w:r>
      <w:r w:rsidR="00A93B30">
        <w:rPr>
          <w:lang w:val="en-AU"/>
        </w:rPr>
        <w:t xml:space="preserve">by </w:t>
      </w:r>
      <w:hyperlink r:id="rId11" w:history="1">
        <w:r w:rsidR="00A93B30" w:rsidRPr="00592693">
          <w:rPr>
            <w:rStyle w:val="Hyperlink"/>
            <w:rFonts w:ascii="Arial" w:hAnsi="Arial"/>
            <w:sz w:val="22"/>
            <w:lang w:val="en-AU"/>
          </w:rPr>
          <w:t xml:space="preserve">creating a </w:t>
        </w:r>
        <w:r w:rsidRPr="00592693">
          <w:rPr>
            <w:rStyle w:val="Hyperlink"/>
            <w:rFonts w:ascii="Arial" w:hAnsi="Arial"/>
            <w:sz w:val="22"/>
            <w:lang w:val="en-AU"/>
          </w:rPr>
          <w:t>DCA member login</w:t>
        </w:r>
      </w:hyperlink>
      <w:r w:rsidR="00A93B30">
        <w:rPr>
          <w:lang w:val="en-AU"/>
        </w:rPr>
        <w:t xml:space="preserve"> </w:t>
      </w:r>
      <w:r w:rsidR="00FB25F1">
        <w:rPr>
          <w:lang w:val="en-AU"/>
        </w:rPr>
        <w:t xml:space="preserve">using your work email address. </w:t>
      </w:r>
    </w:p>
    <w:p w14:paraId="6E69D6AD" w14:textId="77777777" w:rsidR="00F9140B" w:rsidRDefault="00A80A41" w:rsidP="00F9140B">
      <w:pPr>
        <w:pStyle w:val="BodyText1"/>
        <w:rPr>
          <w:lang w:val="en-AU"/>
        </w:rPr>
      </w:pPr>
      <w:r w:rsidRPr="00A80A41">
        <w:rPr>
          <w:lang w:val="en-AU"/>
        </w:rPr>
        <w:t>Let’s celebrate together!</w:t>
      </w:r>
    </w:p>
    <w:p w14:paraId="78EE7A37" w14:textId="4BAD67E2" w:rsidR="00FB25F1" w:rsidRPr="00F9140B" w:rsidRDefault="00FB25F1" w:rsidP="001731FA">
      <w:pPr>
        <w:pStyle w:val="BodyText1"/>
        <w:spacing w:before="480"/>
        <w:rPr>
          <w:lang w:val="en-AU"/>
        </w:rPr>
      </w:pPr>
      <w:r>
        <w:rPr>
          <w:b/>
          <w:bCs/>
          <w:lang w:val="en-AU"/>
        </w:rPr>
        <w:t>Long</w:t>
      </w:r>
      <w:r w:rsidRPr="00F80906">
        <w:rPr>
          <w:b/>
          <w:bCs/>
          <w:lang w:val="en-AU"/>
        </w:rPr>
        <w:t xml:space="preserve"> version</w:t>
      </w:r>
      <w:r>
        <w:rPr>
          <w:b/>
          <w:bCs/>
          <w:lang w:val="en-AU"/>
        </w:rPr>
        <w:t xml:space="preserve"> (</w:t>
      </w:r>
      <w:r w:rsidR="00356B11">
        <w:rPr>
          <w:b/>
          <w:bCs/>
          <w:lang w:val="en-AU"/>
        </w:rPr>
        <w:t>480</w:t>
      </w:r>
      <w:r>
        <w:rPr>
          <w:b/>
          <w:bCs/>
          <w:lang w:val="en-AU"/>
        </w:rPr>
        <w:t xml:space="preserve"> words):</w:t>
      </w:r>
    </w:p>
    <w:p w14:paraId="2C43B69B" w14:textId="77777777" w:rsidR="00D02829" w:rsidRPr="00D02829" w:rsidRDefault="00D02829" w:rsidP="00D02829">
      <w:pPr>
        <w:pStyle w:val="Heading2"/>
        <w:rPr>
          <w:lang w:val="en-AU"/>
        </w:rPr>
      </w:pPr>
      <w:r w:rsidRPr="00D02829">
        <w:rPr>
          <w:lang w:val="en-AU"/>
        </w:rPr>
        <w:t>Get Involved in Inclusion at Work Week 2025!</w:t>
      </w:r>
    </w:p>
    <w:p w14:paraId="3CC11168" w14:textId="77777777" w:rsidR="00D02829" w:rsidRPr="00D02829" w:rsidRDefault="00D02829" w:rsidP="00D02829">
      <w:pPr>
        <w:pStyle w:val="BodyText1"/>
        <w:rPr>
          <w:lang w:val="en-AU"/>
        </w:rPr>
      </w:pPr>
      <w:r w:rsidRPr="00D02829">
        <w:rPr>
          <w:lang w:val="en-AU"/>
        </w:rPr>
        <w:t>Inclusion at Work Week is just around the corner, running from Monday 17 November to Friday 21 November! This annual celebration led by Diversity Council Australia (DCA) highlights the incredible efforts of Australian organisations to promote a more inclusive and diverse workforce.</w:t>
      </w:r>
    </w:p>
    <w:p w14:paraId="55C585FE" w14:textId="06320642" w:rsidR="00D02829" w:rsidRPr="00D02829" w:rsidRDefault="0057281F" w:rsidP="00D02829">
      <w:pPr>
        <w:pStyle w:val="BodyText1"/>
        <w:rPr>
          <w:lang w:val="en-AU"/>
        </w:rPr>
      </w:pPr>
      <w:r w:rsidRPr="76C14E3E">
        <w:rPr>
          <w:lang w:val="en-AU"/>
        </w:rPr>
        <w:t>[Insert company name]</w:t>
      </w:r>
      <w:r w:rsidR="00D02829" w:rsidRPr="76C14E3E">
        <w:rPr>
          <w:lang w:val="en-AU"/>
        </w:rPr>
        <w:t xml:space="preserve"> is excited to be taking part and sharing some of the great work we’re doing toward workplace inclusion! DCA’s latest research shows that inclusion is strongly linked to improved team performance, innovation, and mental health. Workers in inclusive teams report higher job satisfaction and staff retention</w:t>
      </w:r>
      <w:r w:rsidR="25932569" w:rsidRPr="76C14E3E">
        <w:rPr>
          <w:lang w:val="en-AU"/>
        </w:rPr>
        <w:t xml:space="preserve"> </w:t>
      </w:r>
      <w:r w:rsidR="00D02829" w:rsidRPr="76C14E3E">
        <w:rPr>
          <w:lang w:val="en-AU"/>
        </w:rPr>
        <w:t>and are significantly more likely to contribute to their team’s success.</w:t>
      </w:r>
    </w:p>
    <w:p w14:paraId="15B2387E" w14:textId="77777777" w:rsidR="00D02829" w:rsidRPr="00D02829" w:rsidRDefault="00D02829" w:rsidP="001731FA">
      <w:pPr>
        <w:pStyle w:val="Heading3"/>
        <w:rPr>
          <w:lang w:val="en-AU"/>
        </w:rPr>
      </w:pPr>
      <w:r w:rsidRPr="00D02829">
        <w:rPr>
          <w:lang w:val="en-AU"/>
        </w:rPr>
        <w:lastRenderedPageBreak/>
        <w:t>How can you get involved?</w:t>
      </w:r>
    </w:p>
    <w:p w14:paraId="712DFDBB" w14:textId="4C6E4ECF" w:rsidR="00D02829" w:rsidRPr="00D02829" w:rsidRDefault="00D02829" w:rsidP="00D02829">
      <w:pPr>
        <w:pStyle w:val="BodyText1"/>
        <w:numPr>
          <w:ilvl w:val="0"/>
          <w:numId w:val="13"/>
        </w:numPr>
        <w:rPr>
          <w:lang w:val="en-AU"/>
        </w:rPr>
      </w:pPr>
      <w:r w:rsidRPr="00D02829">
        <w:rPr>
          <w:b/>
          <w:bCs/>
          <w:lang w:val="en-AU"/>
        </w:rPr>
        <w:t xml:space="preserve">Engage with the campaign: </w:t>
      </w:r>
      <w:r w:rsidRPr="00D02829">
        <w:rPr>
          <w:lang w:val="en-AU"/>
        </w:rPr>
        <w:t>We’ll be sharing our stories of workplace inclusion using the hashtag #InclusionAtWorkWeek. Please engage with our posts to help raise awareness.</w:t>
      </w:r>
    </w:p>
    <w:p w14:paraId="0E8F6825" w14:textId="10FFBEC3" w:rsidR="00E9049A" w:rsidRDefault="00D02829" w:rsidP="00D02829">
      <w:pPr>
        <w:pStyle w:val="BodyText1"/>
        <w:numPr>
          <w:ilvl w:val="0"/>
          <w:numId w:val="14"/>
        </w:numPr>
        <w:rPr>
          <w:lang w:val="en-AU"/>
        </w:rPr>
      </w:pPr>
      <w:r w:rsidRPr="00D02829">
        <w:rPr>
          <w:b/>
          <w:bCs/>
          <w:lang w:val="en-AU"/>
        </w:rPr>
        <w:t xml:space="preserve">DCA Resources: </w:t>
      </w:r>
      <w:r w:rsidRPr="00D02829">
        <w:rPr>
          <w:lang w:val="en-AU"/>
        </w:rPr>
        <w:t xml:space="preserve">As a DCA member, we have exclusive access to valuable research and events. This week is a great reminder for us to tap into these resources to enhance our understanding and practices. You can </w:t>
      </w:r>
      <w:hyperlink r:id="rId12" w:history="1">
        <w:r w:rsidRPr="00592693">
          <w:rPr>
            <w:rStyle w:val="Hyperlink"/>
            <w:rFonts w:ascii="Arial" w:hAnsi="Arial"/>
            <w:sz w:val="22"/>
            <w:lang w:val="en-AU"/>
          </w:rPr>
          <w:t>create your own login</w:t>
        </w:r>
      </w:hyperlink>
      <w:r w:rsidRPr="00D02829">
        <w:rPr>
          <w:lang w:val="en-AU"/>
        </w:rPr>
        <w:t xml:space="preserve"> for DCA's website using your work email address to access DCA's extensive resources, past event recordings, and more! Please make sure your teams are aware of this.</w:t>
      </w:r>
    </w:p>
    <w:p w14:paraId="5F959220" w14:textId="359F8232" w:rsidR="00356B11" w:rsidRDefault="002E33BE" w:rsidP="00E9049A">
      <w:pPr>
        <w:pStyle w:val="BodyText1"/>
        <w:numPr>
          <w:ilvl w:val="0"/>
          <w:numId w:val="14"/>
        </w:numPr>
        <w:rPr>
          <w:lang w:val="en-AU"/>
        </w:rPr>
      </w:pPr>
      <w:r>
        <w:rPr>
          <w:b/>
          <w:bCs/>
          <w:lang w:val="en-AU"/>
        </w:rPr>
        <w:t>The C</w:t>
      </w:r>
      <w:r w:rsidR="00D36B69" w:rsidRPr="00E9049A">
        <w:rPr>
          <w:b/>
          <w:bCs/>
          <w:lang w:val="en-AU"/>
        </w:rPr>
        <w:t xml:space="preserve">ase for </w:t>
      </w:r>
      <w:proofErr w:type="spellStart"/>
      <w:r w:rsidR="00D36B69" w:rsidRPr="00E9049A">
        <w:rPr>
          <w:b/>
          <w:bCs/>
          <w:lang w:val="en-AU"/>
        </w:rPr>
        <w:t>Inclusion</w:t>
      </w:r>
      <w:r w:rsidR="00F1796B" w:rsidRPr="00E9049A">
        <w:rPr>
          <w:b/>
          <w:bCs/>
          <w:lang w:val="en-AU"/>
        </w:rPr>
        <w:t>@Work</w:t>
      </w:r>
      <w:proofErr w:type="spellEnd"/>
      <w:r w:rsidR="00D36B69" w:rsidRPr="00E9049A">
        <w:rPr>
          <w:lang w:val="en-AU"/>
        </w:rPr>
        <w:t>: On Monday</w:t>
      </w:r>
      <w:r w:rsidR="008614E7">
        <w:rPr>
          <w:lang w:val="en-AU"/>
        </w:rPr>
        <w:t xml:space="preserve"> 17 November</w:t>
      </w:r>
      <w:r w:rsidR="00D36B69" w:rsidRPr="00E9049A">
        <w:rPr>
          <w:lang w:val="en-AU"/>
        </w:rPr>
        <w:t xml:space="preserve">, DCA will be releasing the 2025-2026 </w:t>
      </w:r>
      <w:r w:rsidR="003B4FA7" w:rsidRPr="00E9049A">
        <w:rPr>
          <w:lang w:val="en-AU"/>
        </w:rPr>
        <w:t xml:space="preserve">update of </w:t>
      </w:r>
      <w:r>
        <w:rPr>
          <w:lang w:val="en-AU"/>
        </w:rPr>
        <w:t>T</w:t>
      </w:r>
      <w:r w:rsidR="003B4FA7" w:rsidRPr="00E9049A">
        <w:rPr>
          <w:lang w:val="en-AU"/>
        </w:rPr>
        <w:t xml:space="preserve">he </w:t>
      </w:r>
      <w:r w:rsidR="00F1796B" w:rsidRPr="00E9049A">
        <w:rPr>
          <w:lang w:val="en-AU"/>
        </w:rPr>
        <w:t>Case for</w:t>
      </w:r>
      <w:r w:rsidR="00D36B69" w:rsidRPr="00E9049A">
        <w:rPr>
          <w:lang w:val="en-AU"/>
        </w:rPr>
        <w:t xml:space="preserve"> </w:t>
      </w:r>
      <w:proofErr w:type="spellStart"/>
      <w:r w:rsidR="00D36B69" w:rsidRPr="00E9049A">
        <w:rPr>
          <w:lang w:val="en-AU"/>
        </w:rPr>
        <w:t>Inclusion</w:t>
      </w:r>
      <w:r w:rsidR="00F1796B" w:rsidRPr="00E9049A">
        <w:rPr>
          <w:lang w:val="en-AU"/>
        </w:rPr>
        <w:t>@Work</w:t>
      </w:r>
      <w:proofErr w:type="spellEnd"/>
      <w:r w:rsidR="003B4FA7" w:rsidRPr="00E9049A">
        <w:rPr>
          <w:lang w:val="en-AU"/>
        </w:rPr>
        <w:t xml:space="preserve">. This is a great </w:t>
      </w:r>
      <w:r w:rsidR="004B1403">
        <w:rPr>
          <w:lang w:val="en-AU"/>
        </w:rPr>
        <w:t>resource</w:t>
      </w:r>
      <w:r w:rsidR="003B4FA7" w:rsidRPr="00E9049A">
        <w:rPr>
          <w:lang w:val="en-AU"/>
        </w:rPr>
        <w:t xml:space="preserve"> t</w:t>
      </w:r>
      <w:r w:rsidR="0008624F" w:rsidRPr="00E9049A">
        <w:rPr>
          <w:lang w:val="en-AU"/>
        </w:rPr>
        <w:t xml:space="preserve">hat </w:t>
      </w:r>
      <w:r w:rsidR="005E2D71" w:rsidRPr="00E9049A">
        <w:rPr>
          <w:lang w:val="en-AU"/>
        </w:rPr>
        <w:t xml:space="preserve">succinctly </w:t>
      </w:r>
      <w:r w:rsidR="0008624F" w:rsidRPr="00E9049A">
        <w:rPr>
          <w:lang w:val="en-AU"/>
        </w:rPr>
        <w:t>showcases key reasons why inclusion at work is beneficial for both people and business.</w:t>
      </w:r>
    </w:p>
    <w:p w14:paraId="68CBB38E" w14:textId="26E98471" w:rsidR="00E9049A" w:rsidRPr="001E0770" w:rsidRDefault="001E0770" w:rsidP="00AE2DA2">
      <w:pPr>
        <w:pStyle w:val="BodyText1"/>
        <w:numPr>
          <w:ilvl w:val="0"/>
          <w:numId w:val="16"/>
        </w:numPr>
        <w:rPr>
          <w:lang w:val="en-AU"/>
        </w:rPr>
      </w:pPr>
      <w:r w:rsidRPr="00D02829">
        <w:rPr>
          <w:b/>
          <w:bCs/>
          <w:lang w:val="en-AU"/>
        </w:rPr>
        <w:t xml:space="preserve">DCA event: </w:t>
      </w:r>
      <w:r w:rsidRPr="00D02829">
        <w:rPr>
          <w:lang w:val="en-AU"/>
        </w:rPr>
        <w:t xml:space="preserve">On Monday 17 November, at 2pm AEDT, join </w:t>
      </w:r>
      <w:r w:rsidR="008614E7">
        <w:rPr>
          <w:lang w:val="en-AU"/>
        </w:rPr>
        <w:t>DCA’s</w:t>
      </w:r>
      <w:r w:rsidRPr="00D02829">
        <w:rPr>
          <w:lang w:val="en-AU"/>
        </w:rPr>
        <w:t xml:space="preserve"> event on how workplaces can help reduce loneliness and increase connection. </w:t>
      </w:r>
      <w:hyperlink r:id="rId13" w:history="1">
        <w:r w:rsidRPr="00D02829">
          <w:rPr>
            <w:rStyle w:val="Hyperlink"/>
            <w:rFonts w:ascii="Arial" w:hAnsi="Arial"/>
            <w:sz w:val="22"/>
            <w:lang w:val="en-AU"/>
          </w:rPr>
          <w:t>Register your attendance</w:t>
        </w:r>
      </w:hyperlink>
      <w:r w:rsidRPr="00D02829">
        <w:rPr>
          <w:lang w:val="en-AU"/>
        </w:rPr>
        <w:t xml:space="preserve"> using your work email address. </w:t>
      </w:r>
    </w:p>
    <w:p w14:paraId="54D00EE2" w14:textId="7F1E169D" w:rsidR="00592693" w:rsidRPr="00592693" w:rsidRDefault="00D02829" w:rsidP="006C22E4">
      <w:pPr>
        <w:pStyle w:val="BodyText1"/>
        <w:numPr>
          <w:ilvl w:val="0"/>
          <w:numId w:val="14"/>
        </w:numPr>
        <w:rPr>
          <w:lang w:val="en-AU"/>
        </w:rPr>
      </w:pPr>
      <w:r w:rsidRPr="00592693">
        <w:rPr>
          <w:b/>
          <w:bCs/>
          <w:lang w:val="en-AU"/>
        </w:rPr>
        <w:t>Linguistic</w:t>
      </w:r>
      <w:r w:rsidR="00515B87" w:rsidRPr="00592693">
        <w:rPr>
          <w:b/>
          <w:bCs/>
          <w:lang w:val="en-AU"/>
        </w:rPr>
        <w:t xml:space="preserve"> Inclusion at Work</w:t>
      </w:r>
      <w:r w:rsidRPr="00592693">
        <w:rPr>
          <w:b/>
          <w:bCs/>
          <w:lang w:val="en-AU"/>
        </w:rPr>
        <w:t xml:space="preserve">: </w:t>
      </w:r>
      <w:r w:rsidR="00D36B69" w:rsidRPr="00592693">
        <w:rPr>
          <w:lang w:val="en-AU"/>
        </w:rPr>
        <w:t>On Wednesday</w:t>
      </w:r>
      <w:r w:rsidR="008614E7">
        <w:rPr>
          <w:lang w:val="en-AU"/>
        </w:rPr>
        <w:t xml:space="preserve"> 19 November</w:t>
      </w:r>
      <w:r w:rsidRPr="00592693">
        <w:rPr>
          <w:lang w:val="en-AU"/>
        </w:rPr>
        <w:t xml:space="preserve">, </w:t>
      </w:r>
      <w:r w:rsidR="00D36B69" w:rsidRPr="00592693">
        <w:rPr>
          <w:lang w:val="en-AU"/>
        </w:rPr>
        <w:t>DCA</w:t>
      </w:r>
      <w:r w:rsidRPr="00592693">
        <w:rPr>
          <w:lang w:val="en-AU"/>
        </w:rPr>
        <w:t xml:space="preserve"> will be releasing a new </w:t>
      </w:r>
      <w:r w:rsidR="0005484E" w:rsidRPr="00592693">
        <w:rPr>
          <w:lang w:val="en-AU"/>
        </w:rPr>
        <w:t xml:space="preserve">linguistics guide </w:t>
      </w:r>
      <w:r w:rsidR="00515B87" w:rsidRPr="00592693">
        <w:rPr>
          <w:lang w:val="en-AU"/>
        </w:rPr>
        <w:t>for</w:t>
      </w:r>
      <w:r w:rsidR="00506751" w:rsidRPr="00592693">
        <w:rPr>
          <w:lang w:val="en-AU"/>
        </w:rPr>
        <w:t xml:space="preserve"> </w:t>
      </w:r>
      <w:r w:rsidR="00515B87" w:rsidRPr="00515B87">
        <w:t xml:space="preserve">managers and supervisors who want to learn about linguistic bias and how to </w:t>
      </w:r>
      <w:proofErr w:type="spellStart"/>
      <w:r w:rsidR="00515B87" w:rsidRPr="00515B87">
        <w:t>recognise</w:t>
      </w:r>
      <w:proofErr w:type="spellEnd"/>
      <w:r w:rsidR="00515B87" w:rsidRPr="00515B87">
        <w:t xml:space="preserve"> and avoid it.</w:t>
      </w:r>
    </w:p>
    <w:p w14:paraId="79BCDF46" w14:textId="5389C7C6" w:rsidR="005E2D71" w:rsidRPr="00592693" w:rsidRDefault="005E2D71" w:rsidP="006C22E4">
      <w:pPr>
        <w:pStyle w:val="BodyText1"/>
        <w:numPr>
          <w:ilvl w:val="0"/>
          <w:numId w:val="14"/>
        </w:numPr>
        <w:rPr>
          <w:lang w:val="en-AU"/>
        </w:rPr>
      </w:pPr>
      <w:r w:rsidRPr="00592693">
        <w:rPr>
          <w:b/>
          <w:bCs/>
          <w:lang w:val="en-AU"/>
        </w:rPr>
        <w:t xml:space="preserve">The 2026 D&amp;I Calendar: </w:t>
      </w:r>
      <w:r w:rsidRPr="00592693">
        <w:rPr>
          <w:lang w:val="en-AU"/>
        </w:rPr>
        <w:t xml:space="preserve">Next year’s </w:t>
      </w:r>
      <w:hyperlink r:id="rId14" w:history="1">
        <w:r w:rsidRPr="00592693">
          <w:rPr>
            <w:rStyle w:val="Hyperlink"/>
            <w:rFonts w:ascii="Arial" w:hAnsi="Arial"/>
            <w:sz w:val="22"/>
            <w:lang w:val="en-AU"/>
          </w:rPr>
          <w:t>D</w:t>
        </w:r>
        <w:r w:rsidR="008614E7">
          <w:rPr>
            <w:rStyle w:val="Hyperlink"/>
            <w:rFonts w:ascii="Arial" w:hAnsi="Arial"/>
            <w:sz w:val="22"/>
            <w:lang w:val="en-AU"/>
          </w:rPr>
          <w:t>&amp;I Days and Dates</w:t>
        </w:r>
        <w:r w:rsidRPr="00592693">
          <w:rPr>
            <w:rStyle w:val="Hyperlink"/>
            <w:rFonts w:ascii="Arial" w:hAnsi="Arial"/>
            <w:sz w:val="22"/>
            <w:lang w:val="en-AU"/>
          </w:rPr>
          <w:t xml:space="preserve"> Calendar</w:t>
        </w:r>
      </w:hyperlink>
      <w:r w:rsidRPr="00592693">
        <w:rPr>
          <w:lang w:val="en-AU"/>
        </w:rPr>
        <w:t xml:space="preserve"> will be published on Friday, 21 November. Download a copy or share the link with your team!</w:t>
      </w:r>
    </w:p>
    <w:p w14:paraId="6AEEB98E" w14:textId="77777777" w:rsidR="00D02829" w:rsidRDefault="00D02829" w:rsidP="00D02829">
      <w:pPr>
        <w:pStyle w:val="BodyText1"/>
        <w:numPr>
          <w:ilvl w:val="0"/>
          <w:numId w:val="16"/>
        </w:numPr>
        <w:rPr>
          <w:lang w:val="en-AU"/>
        </w:rPr>
      </w:pPr>
      <w:r w:rsidRPr="00D02829">
        <w:rPr>
          <w:b/>
          <w:bCs/>
          <w:lang w:val="en-AU"/>
        </w:rPr>
        <w:t xml:space="preserve">Education Programs: </w:t>
      </w:r>
    </w:p>
    <w:p w14:paraId="1F15B914" w14:textId="52F62730" w:rsidR="00D02829" w:rsidRPr="00D02829" w:rsidRDefault="00D02829" w:rsidP="00374C03">
      <w:pPr>
        <w:pStyle w:val="BodyText1"/>
        <w:numPr>
          <w:ilvl w:val="1"/>
          <w:numId w:val="16"/>
        </w:numPr>
        <w:rPr>
          <w:lang w:val="en-AU"/>
        </w:rPr>
      </w:pPr>
      <w:r w:rsidRPr="00D02829">
        <w:rPr>
          <w:b/>
          <w:bCs/>
          <w:lang w:val="en-AU"/>
        </w:rPr>
        <w:t>Knowledge Program -</w:t>
      </w:r>
      <w:r w:rsidRPr="00D02829">
        <w:rPr>
          <w:lang w:val="en-AU"/>
        </w:rPr>
        <w:t xml:space="preserve"> For this week only, there is an opportunity to attend </w:t>
      </w:r>
      <w:r w:rsidRPr="00D02829">
        <w:rPr>
          <w:b/>
          <w:bCs/>
          <w:lang w:val="en-AU"/>
        </w:rPr>
        <w:t xml:space="preserve">DCA’s </w:t>
      </w:r>
      <w:r w:rsidRPr="00D02829">
        <w:rPr>
          <w:lang w:val="en-AU"/>
        </w:rPr>
        <w:t xml:space="preserve">Knowledge Programs on an individual basis (normally only open for group bookings). A small fee is involved (subject to line manager approval). You can join “D&amp;I Fundamentals” on Tuesday 18 November, suitable for all employees. This program is for </w:t>
      </w:r>
      <w:r w:rsidR="005A56BC">
        <w:rPr>
          <w:lang w:val="en-AU"/>
        </w:rPr>
        <w:t>teams</w:t>
      </w:r>
      <w:r w:rsidRPr="00D02829">
        <w:rPr>
          <w:lang w:val="en-AU"/>
        </w:rPr>
        <w:t xml:space="preserve"> and participants at the beginning of their D&amp;I journeys, looking to understand key concepts essential to creating diverse and inclusive workplaces. </w:t>
      </w:r>
      <w:hyperlink r:id="rId15" w:history="1">
        <w:r w:rsidRPr="008F036D">
          <w:rPr>
            <w:rStyle w:val="Hyperlink"/>
            <w:rFonts w:ascii="Arial" w:hAnsi="Arial"/>
            <w:b/>
            <w:bCs/>
            <w:sz w:val="22"/>
            <w:lang w:val="en-AU"/>
          </w:rPr>
          <w:t>Book here</w:t>
        </w:r>
      </w:hyperlink>
      <w:r w:rsidRPr="00D02829">
        <w:rPr>
          <w:lang w:val="en-AU"/>
        </w:rPr>
        <w:t>.</w:t>
      </w:r>
    </w:p>
    <w:p w14:paraId="1F6A0437" w14:textId="18281F6C" w:rsidR="00D02829" w:rsidRPr="00D02829" w:rsidRDefault="00D02829" w:rsidP="00D02829">
      <w:pPr>
        <w:pStyle w:val="BodyText1"/>
        <w:numPr>
          <w:ilvl w:val="1"/>
          <w:numId w:val="16"/>
        </w:numPr>
        <w:rPr>
          <w:lang w:val="en-AU"/>
        </w:rPr>
      </w:pPr>
      <w:r w:rsidRPr="0C4E35C7">
        <w:rPr>
          <w:b/>
          <w:bCs/>
          <w:lang w:val="en-AU"/>
        </w:rPr>
        <w:t>Training session -</w:t>
      </w:r>
      <w:r w:rsidRPr="0C4E35C7">
        <w:rPr>
          <w:lang w:val="en-AU"/>
        </w:rPr>
        <w:t xml:space="preserve"> On Wednesday </w:t>
      </w:r>
      <w:r w:rsidR="35D35DFD" w:rsidRPr="0C4E35C7">
        <w:rPr>
          <w:lang w:val="en-AU"/>
        </w:rPr>
        <w:t>19</w:t>
      </w:r>
      <w:r w:rsidRPr="0C4E35C7">
        <w:rPr>
          <w:lang w:val="en-AU"/>
        </w:rPr>
        <w:t xml:space="preserve"> November, Our Watch and DCA will co-present a training session on the prevention of gendered violence in workplace, suitable for all employees. </w:t>
      </w:r>
      <w:hyperlink r:id="rId16" w:history="1">
        <w:r w:rsidRPr="008F036D">
          <w:rPr>
            <w:rStyle w:val="Hyperlink"/>
            <w:rFonts w:ascii="Arial" w:hAnsi="Arial"/>
            <w:b/>
            <w:bCs/>
            <w:sz w:val="22"/>
            <w:lang w:val="en-AU"/>
          </w:rPr>
          <w:t>Book here</w:t>
        </w:r>
      </w:hyperlink>
      <w:r w:rsidRPr="0C4E35C7">
        <w:rPr>
          <w:lang w:val="en-AU"/>
        </w:rPr>
        <w:t>.</w:t>
      </w:r>
    </w:p>
    <w:p w14:paraId="4130848D" w14:textId="7417EFC0" w:rsidR="00D02829" w:rsidRPr="00D02829" w:rsidRDefault="00D02829" w:rsidP="00D02829">
      <w:pPr>
        <w:pStyle w:val="BodyText1"/>
        <w:numPr>
          <w:ilvl w:val="1"/>
          <w:numId w:val="16"/>
        </w:numPr>
        <w:rPr>
          <w:lang w:val="en-AU"/>
        </w:rPr>
      </w:pPr>
      <w:r w:rsidRPr="00D02829">
        <w:rPr>
          <w:b/>
          <w:bCs/>
          <w:lang w:val="en-AU"/>
        </w:rPr>
        <w:t>Leadership session -</w:t>
      </w:r>
      <w:r w:rsidRPr="00D02829">
        <w:rPr>
          <w:lang w:val="en-AU"/>
        </w:rPr>
        <w:t xml:space="preserve"> A leader-specific Knowledge Program “Inclusive Leadership” will also be held on Thursday 20 November, to outline DCA’s inclusive leadership model. Spaces are limited, so </w:t>
      </w:r>
      <w:hyperlink r:id="rId17" w:history="1">
        <w:r w:rsidRPr="00636D93">
          <w:rPr>
            <w:rStyle w:val="Hyperlink"/>
            <w:rFonts w:ascii="Arial" w:hAnsi="Arial"/>
            <w:b/>
            <w:bCs/>
            <w:sz w:val="22"/>
            <w:lang w:val="en-AU"/>
          </w:rPr>
          <w:t>reserve your spot now</w:t>
        </w:r>
      </w:hyperlink>
      <w:r w:rsidRPr="00D02829">
        <w:rPr>
          <w:lang w:val="en-AU"/>
        </w:rPr>
        <w:t>! </w:t>
      </w:r>
    </w:p>
    <w:p w14:paraId="7D59F581" w14:textId="77777777" w:rsidR="00D02829" w:rsidRPr="00D02829" w:rsidRDefault="00D02829" w:rsidP="00D02829">
      <w:pPr>
        <w:pStyle w:val="BodyText1"/>
        <w:rPr>
          <w:lang w:val="en-AU"/>
        </w:rPr>
      </w:pPr>
      <w:r w:rsidRPr="00D02829">
        <w:rPr>
          <w:b/>
          <w:bCs/>
          <w:lang w:val="en-AU"/>
        </w:rPr>
        <w:t>Let’s celebrate Inclusion at Work Week together!</w:t>
      </w:r>
      <w:r w:rsidRPr="00D02829">
        <w:rPr>
          <w:lang w:val="en-AU"/>
        </w:rPr>
        <w:t> </w:t>
      </w:r>
    </w:p>
    <w:p w14:paraId="7F2C3F5C" w14:textId="77777777" w:rsidR="00D02829" w:rsidRPr="00D02829" w:rsidRDefault="00D02829" w:rsidP="00D02829">
      <w:pPr>
        <w:pStyle w:val="BodyText1"/>
        <w:rPr>
          <w:lang w:val="en-AU"/>
        </w:rPr>
      </w:pPr>
    </w:p>
    <w:p w14:paraId="0D614961" w14:textId="77777777" w:rsidR="00D02829" w:rsidRPr="006D06FA" w:rsidRDefault="00D02829" w:rsidP="007114D4">
      <w:pPr>
        <w:pStyle w:val="BodyText1"/>
      </w:pPr>
    </w:p>
    <w:sectPr w:rsidR="00D02829" w:rsidRPr="006D06FA" w:rsidSect="002B2EBE">
      <w:headerReference w:type="even" r:id="rId18"/>
      <w:headerReference w:type="default" r:id="rId19"/>
      <w:footerReference w:type="even" r:id="rId20"/>
      <w:footerReference w:type="default" r:id="rId21"/>
      <w:headerReference w:type="first" r:id="rId22"/>
      <w:pgSz w:w="11900" w:h="16840"/>
      <w:pgMar w:top="1985" w:right="1191" w:bottom="2268" w:left="1021" w:header="794" w:footer="448"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81ADE" w14:textId="77777777" w:rsidR="00EB2F2F" w:rsidRDefault="00EB2F2F">
      <w:r>
        <w:separator/>
      </w:r>
    </w:p>
  </w:endnote>
  <w:endnote w:type="continuationSeparator" w:id="0">
    <w:p w14:paraId="388FF710" w14:textId="77777777" w:rsidR="00EB2F2F" w:rsidRDefault="00EB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BA599" w14:textId="77777777" w:rsidR="00C138DD" w:rsidRDefault="00C138DD" w:rsidP="00EE32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1CBAD2" w14:textId="77777777" w:rsidR="00C138DD" w:rsidRDefault="00C13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195052"/>
      <w:docPartObj>
        <w:docPartGallery w:val="Page Numbers (Bottom of Page)"/>
        <w:docPartUnique/>
      </w:docPartObj>
    </w:sdtPr>
    <w:sdtEndPr>
      <w:rPr>
        <w:rStyle w:val="PageNumber"/>
        <w:position w:val="-6"/>
      </w:rPr>
    </w:sdtEndPr>
    <w:sdtContent>
      <w:p w14:paraId="5FEA522C" w14:textId="77777777" w:rsidR="00EE329A" w:rsidRPr="00EE329A" w:rsidRDefault="00EE329A" w:rsidP="006017A4">
        <w:pPr>
          <w:pStyle w:val="Footer"/>
          <w:framePr w:h="650" w:hRule="exact" w:wrap="notBeside" w:vAnchor="text" w:hAnchor="page" w:x="11306" w:y="-58"/>
          <w:rPr>
            <w:rStyle w:val="PageNumber"/>
            <w:position w:val="-6"/>
          </w:rPr>
        </w:pPr>
        <w:r w:rsidRPr="00EE329A">
          <w:rPr>
            <w:rStyle w:val="PageNumber"/>
            <w:position w:val="-6"/>
          </w:rPr>
          <w:fldChar w:fldCharType="begin"/>
        </w:r>
        <w:r w:rsidRPr="00EE329A">
          <w:rPr>
            <w:rStyle w:val="PageNumber"/>
            <w:position w:val="-6"/>
          </w:rPr>
          <w:instrText xml:space="preserve"> PAGE </w:instrText>
        </w:r>
        <w:r w:rsidRPr="00EE329A">
          <w:rPr>
            <w:rStyle w:val="PageNumber"/>
            <w:position w:val="-6"/>
          </w:rPr>
          <w:fldChar w:fldCharType="separate"/>
        </w:r>
        <w:r w:rsidRPr="00EE329A">
          <w:rPr>
            <w:rStyle w:val="PageNumber"/>
            <w:noProof/>
            <w:position w:val="-6"/>
          </w:rPr>
          <w:t>1</w:t>
        </w:r>
        <w:r w:rsidRPr="00EE329A">
          <w:rPr>
            <w:rStyle w:val="PageNumber"/>
            <w:position w:val="-6"/>
          </w:rPr>
          <w:fldChar w:fldCharType="end"/>
        </w:r>
      </w:p>
    </w:sdtContent>
  </w:sdt>
  <w:p w14:paraId="3B5F3C33" w14:textId="77777777" w:rsidR="001C5CAE" w:rsidRPr="00EE329A" w:rsidRDefault="006017A4" w:rsidP="000E6A75">
    <w:pPr>
      <w:rPr>
        <w:position w:val="-6"/>
      </w:rPr>
    </w:pPr>
    <w:r w:rsidRPr="003D4161">
      <w:rPr>
        <w:b/>
        <w:bCs/>
        <w:noProof/>
      </w:rPr>
      <mc:AlternateContent>
        <mc:Choice Requires="wps">
          <w:drawing>
            <wp:anchor distT="0" distB="0" distL="114300" distR="114300" simplePos="0" relativeHeight="251658242" behindDoc="0" locked="0" layoutInCell="1" allowOverlap="1" wp14:anchorId="2FA3E4DC" wp14:editId="3D8F871E">
              <wp:simplePos x="0" y="0"/>
              <wp:positionH relativeFrom="column">
                <wp:posOffset>-317668</wp:posOffset>
              </wp:positionH>
              <wp:positionV relativeFrom="paragraph">
                <wp:posOffset>-333375</wp:posOffset>
              </wp:positionV>
              <wp:extent cx="2358189" cy="593558"/>
              <wp:effectExtent l="0" t="0" r="4445" b="3810"/>
              <wp:wrapNone/>
              <wp:docPr id="1123724515" name="Text Box 2"/>
              <wp:cNvGraphicFramePr/>
              <a:graphic xmlns:a="http://schemas.openxmlformats.org/drawingml/2006/main">
                <a:graphicData uri="http://schemas.microsoft.com/office/word/2010/wordprocessingShape">
                  <wps:wsp>
                    <wps:cNvSpPr txBox="1"/>
                    <wps:spPr>
                      <a:xfrm>
                        <a:off x="0" y="0"/>
                        <a:ext cx="2358189" cy="593558"/>
                      </a:xfrm>
                      <a:prstGeom prst="rect">
                        <a:avLst/>
                      </a:prstGeom>
                      <a:noFill/>
                      <a:ln w="6350">
                        <a:noFill/>
                      </a:ln>
                    </wps:spPr>
                    <wps:txbx>
                      <w:txbxContent>
                        <w:p w14:paraId="43B0A931" w14:textId="77777777" w:rsidR="006017A4" w:rsidRPr="00F21A10" w:rsidRDefault="006017A4" w:rsidP="006017A4">
                          <w:pPr>
                            <w:pStyle w:val="BodyText1"/>
                            <w:spacing w:after="60"/>
                            <w:rPr>
                              <w:b/>
                              <w:bCs/>
                              <w:sz w:val="20"/>
                              <w:szCs w:val="20"/>
                              <w:lang w:val="en-AU"/>
                            </w:rPr>
                          </w:pPr>
                          <w:r w:rsidRPr="00F21A10">
                            <w:rPr>
                              <w:b/>
                              <w:bCs/>
                              <w:sz w:val="20"/>
                              <w:szCs w:val="20"/>
                              <w:lang w:val="en-AU"/>
                            </w:rPr>
                            <w:t>Diversity Council Australia</w:t>
                          </w:r>
                        </w:p>
                        <w:p w14:paraId="18E4D2A4" w14:textId="1B85C459" w:rsidR="006017A4" w:rsidRPr="000D16CE" w:rsidRDefault="006017A4" w:rsidP="006017A4">
                          <w:pPr>
                            <w:pStyle w:val="BodyText1"/>
                            <w:spacing w:after="0" w:line="200" w:lineRule="exact"/>
                            <w:rPr>
                              <w:sz w:val="20"/>
                              <w:szCs w:val="20"/>
                              <w:lang w:val="en-AU"/>
                            </w:rPr>
                          </w:pPr>
                          <w:r w:rsidRPr="000D16CE">
                            <w:rPr>
                              <w:sz w:val="20"/>
                              <w:szCs w:val="20"/>
                              <w:lang w:val="en-AU"/>
                            </w:rPr>
                            <w:t xml:space="preserve">Email: </w:t>
                          </w:r>
                          <w:r w:rsidR="001731FA" w:rsidRPr="000D16CE">
                            <w:rPr>
                              <w:sz w:val="20"/>
                              <w:szCs w:val="20"/>
                              <w:lang w:val="en-AU"/>
                            </w:rPr>
                            <w:t>inclusionatworkweek</w:t>
                          </w:r>
                          <w:r w:rsidRPr="000D16CE">
                            <w:rPr>
                              <w:sz w:val="20"/>
                              <w:szCs w:val="20"/>
                              <w:lang w:val="en-AU"/>
                            </w:rPr>
                            <w:t>@dca.org.au</w:t>
                          </w:r>
                        </w:p>
                        <w:p w14:paraId="1D71AEBA" w14:textId="77777777" w:rsidR="00A553BA" w:rsidRPr="00F21A10" w:rsidRDefault="00A553B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FA3E4DC" id="_x0000_t202" coordsize="21600,21600" o:spt="202" path="m,l,21600r21600,l21600,xe">
              <v:stroke joinstyle="miter"/>
              <v:path gradientshapeok="t" o:connecttype="rect"/>
            </v:shapetype>
            <v:shape id="Text Box 2" o:spid="_x0000_s1026" type="#_x0000_t202" style="position:absolute;margin-left:-25pt;margin-top:-26.25pt;width:185.7pt;height:46.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" filled="f" stroked="f" strokeweight=".5pt">
              <v:textbox inset="0,0,0,0">
                <w:txbxContent>
                  <w:p w14:paraId="43B0A931" w14:textId="77777777" w:rsidR="006017A4" w:rsidRPr="00F21A10" w:rsidRDefault="006017A4" w:rsidP="006017A4">
                    <w:pPr>
                      <w:pStyle w:val="BodyText1"/>
                      <w:spacing w:after="60"/>
                      <w:rPr>
                        <w:b/>
                        <w:bCs/>
                        <w:sz w:val="20"/>
                        <w:szCs w:val="20"/>
                        <w:lang w:val="en-AU"/>
                      </w:rPr>
                    </w:pPr>
                    <w:r w:rsidRPr="00F21A10">
                      <w:rPr>
                        <w:b/>
                        <w:bCs/>
                        <w:sz w:val="20"/>
                        <w:szCs w:val="20"/>
                        <w:lang w:val="en-AU"/>
                      </w:rPr>
                      <w:t>Diversity Council Australia</w:t>
                    </w:r>
                  </w:p>
                  <w:p w14:paraId="18E4D2A4" w14:textId="1B85C459" w:rsidR="006017A4" w:rsidRPr="000D16CE" w:rsidRDefault="006017A4" w:rsidP="006017A4">
                    <w:pPr>
                      <w:pStyle w:val="BodyText1"/>
                      <w:spacing w:after="0" w:line="200" w:lineRule="exact"/>
                      <w:rPr>
                        <w:sz w:val="20"/>
                        <w:szCs w:val="20"/>
                        <w:lang w:val="en-AU"/>
                      </w:rPr>
                    </w:pPr>
                    <w:r w:rsidRPr="000D16CE">
                      <w:rPr>
                        <w:sz w:val="20"/>
                        <w:szCs w:val="20"/>
                        <w:lang w:val="en-AU"/>
                      </w:rPr>
                      <w:t xml:space="preserve">Email: </w:t>
                    </w:r>
                    <w:r w:rsidR="001731FA" w:rsidRPr="000D16CE">
                      <w:rPr>
                        <w:sz w:val="20"/>
                        <w:szCs w:val="20"/>
                        <w:lang w:val="en-AU"/>
                      </w:rPr>
                      <w:t>inclusionatworkweek</w:t>
                    </w:r>
                    <w:r w:rsidRPr="000D16CE">
                      <w:rPr>
                        <w:sz w:val="20"/>
                        <w:szCs w:val="20"/>
                        <w:lang w:val="en-AU"/>
                      </w:rPr>
                      <w:t>@dca.org.au</w:t>
                    </w:r>
                  </w:p>
                  <w:p w14:paraId="1D71AEBA" w14:textId="77777777" w:rsidR="00A553BA" w:rsidRPr="00F21A10" w:rsidRDefault="00A553B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49B0" w14:textId="77777777" w:rsidR="00EB2F2F" w:rsidRDefault="00EB2F2F">
      <w:r>
        <w:separator/>
      </w:r>
    </w:p>
  </w:footnote>
  <w:footnote w:type="continuationSeparator" w:id="0">
    <w:p w14:paraId="6A0B616D" w14:textId="77777777" w:rsidR="00EB2F2F" w:rsidRDefault="00EB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CAFD" w14:textId="77777777" w:rsidR="004C63D0" w:rsidRDefault="00000000">
    <w:pPr>
      <w:pStyle w:val="Header"/>
    </w:pPr>
    <w:r>
      <w:rPr>
        <w:noProof/>
      </w:rPr>
      <w:pict w14:anchorId="6ADE9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09860" o:spid="_x0000_s1026" type="#_x0000_t75" style="position:absolute;margin-left:0;margin-top:0;width:595.2pt;height:841.9pt;z-index:-251658239;mso-wrap-edited:f;mso-position-horizontal:center;mso-position-horizontal-relative:margin;mso-position-vertical:center;mso-position-vertical-relative:margin" o:allowincell="f">
          <v:imagedata r:id="rId1" o:title="Word A4 Back Panel Oran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5FC3" w14:textId="313DAE5D" w:rsidR="00926BC1" w:rsidRDefault="009113B5" w:rsidP="007A18A1">
    <w:pPr>
      <w:pStyle w:val="Header"/>
      <w:tabs>
        <w:tab w:val="clear" w:pos="9026"/>
        <w:tab w:val="right" w:pos="8782"/>
      </w:tabs>
      <w:ind w:right="-1141"/>
    </w:pPr>
    <w:r>
      <w:rPr>
        <w:noProof/>
      </w:rPr>
      <w:drawing>
        <wp:anchor distT="0" distB="0" distL="114300" distR="114300" simplePos="0" relativeHeight="251658245" behindDoc="0" locked="0" layoutInCell="1" allowOverlap="1" wp14:anchorId="190DD9B0" wp14:editId="3EC5EF9B">
          <wp:simplePos x="0" y="0"/>
          <wp:positionH relativeFrom="column">
            <wp:posOffset>0</wp:posOffset>
          </wp:positionH>
          <wp:positionV relativeFrom="paragraph">
            <wp:posOffset>-276860</wp:posOffset>
          </wp:positionV>
          <wp:extent cx="2317115" cy="784860"/>
          <wp:effectExtent l="0" t="0" r="6985" b="0"/>
          <wp:wrapNone/>
          <wp:docPr id="1661441229" name="Picture 5" descr="DCA's Inclusion at Work Week logo with purple, yellow and orange rectangles with rounded edges and the date 17-21 November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41229" name="Picture 5" descr="DCA's Inclusion at Work Week logo with purple, yellow and orange rectangles with rounded edges and the date 17-21 November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15" cy="784860"/>
                  </a:xfrm>
                  <a:prstGeom prst="rect">
                    <a:avLst/>
                  </a:prstGeom>
                  <a:noFill/>
                  <a:ln>
                    <a:noFill/>
                  </a:ln>
                </pic:spPr>
              </pic:pic>
            </a:graphicData>
          </a:graphic>
        </wp:anchor>
      </w:drawing>
    </w:r>
    <w:r>
      <w:rPr>
        <w:noProof/>
      </w:rPr>
      <w:drawing>
        <wp:anchor distT="0" distB="0" distL="114300" distR="114300" simplePos="0" relativeHeight="251658244" behindDoc="0" locked="0" layoutInCell="1" allowOverlap="1" wp14:anchorId="43A2ADF4" wp14:editId="5458316B">
          <wp:simplePos x="0" y="0"/>
          <wp:positionH relativeFrom="column">
            <wp:posOffset>4709160</wp:posOffset>
          </wp:positionH>
          <wp:positionV relativeFrom="paragraph">
            <wp:posOffset>-15240</wp:posOffset>
          </wp:positionV>
          <wp:extent cx="1539875" cy="307340"/>
          <wp:effectExtent l="0" t="0" r="3175" b="0"/>
          <wp:wrapNone/>
          <wp:docPr id="867988743" name="Picture 4" descr="Diversity Council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88743" name="Picture 4" descr="Diversity Council Australia logo."/>
                  <pic:cNvPicPr/>
                </pic:nvPicPr>
                <pic:blipFill>
                  <a:blip r:embed="rId2">
                    <a:extLst>
                      <a:ext uri="{28A0092B-C50C-407E-A947-70E740481C1C}">
                        <a14:useLocalDpi xmlns:a14="http://schemas.microsoft.com/office/drawing/2010/main" val="0"/>
                      </a:ext>
                    </a:extLst>
                  </a:blip>
                  <a:stretch>
                    <a:fillRect/>
                  </a:stretch>
                </pic:blipFill>
                <pic:spPr>
                  <a:xfrm>
                    <a:off x="0" y="0"/>
                    <a:ext cx="1539875" cy="307340"/>
                  </a:xfrm>
                  <a:prstGeom prst="rect">
                    <a:avLst/>
                  </a:prstGeom>
                </pic:spPr>
              </pic:pic>
            </a:graphicData>
          </a:graphic>
          <wp14:sizeRelH relativeFrom="page">
            <wp14:pctWidth>0</wp14:pctWidth>
          </wp14:sizeRelH>
          <wp14:sizeRelV relativeFrom="page">
            <wp14:pctHeight>0</wp14:pctHeight>
          </wp14:sizeRelV>
        </wp:anchor>
      </w:drawing>
    </w:r>
    <w:r w:rsidR="0053424C">
      <w:rPr>
        <w:noProof/>
      </w:rPr>
      <w:drawing>
        <wp:anchor distT="0" distB="0" distL="114300" distR="114300" simplePos="0" relativeHeight="251658243" behindDoc="1" locked="0" layoutInCell="1" allowOverlap="1" wp14:anchorId="78C2109F" wp14:editId="59884280">
          <wp:simplePos x="0" y="0"/>
          <wp:positionH relativeFrom="column">
            <wp:posOffset>-647299</wp:posOffset>
          </wp:positionH>
          <wp:positionV relativeFrom="paragraph">
            <wp:posOffset>-511810</wp:posOffset>
          </wp:positionV>
          <wp:extent cx="7585652" cy="10732168"/>
          <wp:effectExtent l="0" t="0" r="0" b="0"/>
          <wp:wrapNone/>
          <wp:docPr id="169989352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93527" name="Graphic 1699893527"/>
                  <pic:cNvPicPr/>
                </pic:nvPicPr>
                <pic:blipFill>
                  <a:blip r:embed="rId3">
                    <a:extLst>
                      <a:ext uri="{96DAC541-7B7A-43D3-8B79-37D633B846F1}">
                        <asvg:svgBlip xmlns:asvg="http://schemas.microsoft.com/office/drawing/2016/SVG/main" r:embed="rId4"/>
                      </a:ext>
                    </a:extLst>
                  </a:blip>
                  <a:stretch>
                    <a:fillRect/>
                  </a:stretch>
                </pic:blipFill>
                <pic:spPr>
                  <a:xfrm>
                    <a:off x="0" y="0"/>
                    <a:ext cx="7585652" cy="10732168"/>
                  </a:xfrm>
                  <a:prstGeom prst="rect">
                    <a:avLst/>
                  </a:prstGeom>
                </pic:spPr>
              </pic:pic>
            </a:graphicData>
          </a:graphic>
          <wp14:sizeRelH relativeFrom="page">
            <wp14:pctWidth>0</wp14:pctWidth>
          </wp14:sizeRelH>
          <wp14:sizeRelV relativeFrom="page">
            <wp14:pctHeight>0</wp14:pctHeight>
          </wp14:sizeRelV>
        </wp:anchor>
      </w:drawing>
    </w:r>
    <w:r w:rsidR="008D1857">
      <w:t xml:space="preserve">          </w:t>
    </w:r>
    <w:r w:rsidR="007A18A1">
      <w:t xml:space="preserve">                          </w:t>
    </w:r>
  </w:p>
  <w:p w14:paraId="0C9790D0" w14:textId="5C4B7D0F" w:rsidR="00D253AD" w:rsidRDefault="00D253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5DFF" w14:textId="77777777" w:rsidR="004C63D0" w:rsidRDefault="00000000">
    <w:pPr>
      <w:pStyle w:val="Header"/>
    </w:pPr>
    <w:r>
      <w:rPr>
        <w:noProof/>
      </w:rPr>
      <w:pict w14:anchorId="463F5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09859" o:spid="_x0000_s1025" type="#_x0000_t75" style="position:absolute;margin-left:0;margin-top:0;width:595.2pt;height:841.9pt;z-index:-251658240;mso-wrap-edited:f;mso-position-horizontal:center;mso-position-horizontal-relative:margin;mso-position-vertical:center;mso-position-vertical-relative:margin" o:allowincell="f">
          <v:imagedata r:id="rId1" o:title="Word A4 Back Panel Or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9F0E6F4A"/>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A6549404"/>
    <w:lvl w:ilvl="0" w:tplc="CF42A18A">
      <w:start w:val="1"/>
      <w:numFmt w:val="bullet"/>
      <w:pStyle w:val="ListBullet"/>
      <w:lvlText w:val=""/>
      <w:lvlJc w:val="left"/>
      <w:pPr>
        <w:ind w:left="284" w:hanging="284"/>
      </w:pPr>
      <w:rPr>
        <w:rFonts w:ascii="Symbol" w:hAnsi="Symbol" w:hint="default"/>
        <w:color w:val="081749"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4BEE"/>
    <w:multiLevelType w:val="hybridMultilevel"/>
    <w:tmpl w:val="515EE026"/>
    <w:lvl w:ilvl="0" w:tplc="8CA658E0">
      <w:start w:val="1"/>
      <w:numFmt w:val="bullet"/>
      <w:lvlText w:val=""/>
      <w:lvlJc w:val="left"/>
      <w:pPr>
        <w:ind w:left="1220" w:hanging="360"/>
      </w:pPr>
      <w:rPr>
        <w:rFonts w:ascii="Symbol" w:hAnsi="Symbol"/>
      </w:rPr>
    </w:lvl>
    <w:lvl w:ilvl="1" w:tplc="04905D6A">
      <w:start w:val="1"/>
      <w:numFmt w:val="bullet"/>
      <w:lvlText w:val=""/>
      <w:lvlJc w:val="left"/>
      <w:pPr>
        <w:ind w:left="1220" w:hanging="360"/>
      </w:pPr>
      <w:rPr>
        <w:rFonts w:ascii="Symbol" w:hAnsi="Symbol"/>
      </w:rPr>
    </w:lvl>
    <w:lvl w:ilvl="2" w:tplc="333A8374">
      <w:start w:val="1"/>
      <w:numFmt w:val="bullet"/>
      <w:lvlText w:val=""/>
      <w:lvlJc w:val="left"/>
      <w:pPr>
        <w:ind w:left="1220" w:hanging="360"/>
      </w:pPr>
      <w:rPr>
        <w:rFonts w:ascii="Symbol" w:hAnsi="Symbol"/>
      </w:rPr>
    </w:lvl>
    <w:lvl w:ilvl="3" w:tplc="5F42C6FE">
      <w:start w:val="1"/>
      <w:numFmt w:val="bullet"/>
      <w:lvlText w:val=""/>
      <w:lvlJc w:val="left"/>
      <w:pPr>
        <w:ind w:left="1220" w:hanging="360"/>
      </w:pPr>
      <w:rPr>
        <w:rFonts w:ascii="Symbol" w:hAnsi="Symbol"/>
      </w:rPr>
    </w:lvl>
    <w:lvl w:ilvl="4" w:tplc="A3D00CF8">
      <w:start w:val="1"/>
      <w:numFmt w:val="bullet"/>
      <w:lvlText w:val=""/>
      <w:lvlJc w:val="left"/>
      <w:pPr>
        <w:ind w:left="1220" w:hanging="360"/>
      </w:pPr>
      <w:rPr>
        <w:rFonts w:ascii="Symbol" w:hAnsi="Symbol"/>
      </w:rPr>
    </w:lvl>
    <w:lvl w:ilvl="5" w:tplc="0130DB0E">
      <w:start w:val="1"/>
      <w:numFmt w:val="bullet"/>
      <w:lvlText w:val=""/>
      <w:lvlJc w:val="left"/>
      <w:pPr>
        <w:ind w:left="1220" w:hanging="360"/>
      </w:pPr>
      <w:rPr>
        <w:rFonts w:ascii="Symbol" w:hAnsi="Symbol"/>
      </w:rPr>
    </w:lvl>
    <w:lvl w:ilvl="6" w:tplc="31F0102E">
      <w:start w:val="1"/>
      <w:numFmt w:val="bullet"/>
      <w:lvlText w:val=""/>
      <w:lvlJc w:val="left"/>
      <w:pPr>
        <w:ind w:left="1220" w:hanging="360"/>
      </w:pPr>
      <w:rPr>
        <w:rFonts w:ascii="Symbol" w:hAnsi="Symbol"/>
      </w:rPr>
    </w:lvl>
    <w:lvl w:ilvl="7" w:tplc="10DC38F2">
      <w:start w:val="1"/>
      <w:numFmt w:val="bullet"/>
      <w:lvlText w:val=""/>
      <w:lvlJc w:val="left"/>
      <w:pPr>
        <w:ind w:left="1220" w:hanging="360"/>
      </w:pPr>
      <w:rPr>
        <w:rFonts w:ascii="Symbol" w:hAnsi="Symbol"/>
      </w:rPr>
    </w:lvl>
    <w:lvl w:ilvl="8" w:tplc="FD5E8FD8">
      <w:start w:val="1"/>
      <w:numFmt w:val="bullet"/>
      <w:lvlText w:val=""/>
      <w:lvlJc w:val="left"/>
      <w:pPr>
        <w:ind w:left="1220" w:hanging="360"/>
      </w:pPr>
      <w:rPr>
        <w:rFonts w:ascii="Symbol" w:hAnsi="Symbol"/>
      </w:rPr>
    </w:lvl>
  </w:abstractNum>
  <w:abstractNum w:abstractNumId="4" w15:restartNumberingAfterBreak="0">
    <w:nsid w:val="0B8D5F55"/>
    <w:multiLevelType w:val="multilevel"/>
    <w:tmpl w:val="078A913A"/>
    <w:styleLink w:val="CurrentList1"/>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240F14"/>
    <w:multiLevelType w:val="multilevel"/>
    <w:tmpl w:val="2BF6CF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8737C"/>
    <w:multiLevelType w:val="multilevel"/>
    <w:tmpl w:val="5C780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D4211"/>
    <w:multiLevelType w:val="hybridMultilevel"/>
    <w:tmpl w:val="AD005F4A"/>
    <w:lvl w:ilvl="0" w:tplc="2AE05C1E">
      <w:start w:val="1"/>
      <w:numFmt w:val="bullet"/>
      <w:lvlText w:val=""/>
      <w:lvlJc w:val="left"/>
      <w:pPr>
        <w:ind w:left="1000" w:hanging="360"/>
      </w:pPr>
      <w:rPr>
        <w:rFonts w:ascii="Symbol" w:hAnsi="Symbol"/>
      </w:rPr>
    </w:lvl>
    <w:lvl w:ilvl="1" w:tplc="5C661720">
      <w:start w:val="1"/>
      <w:numFmt w:val="bullet"/>
      <w:lvlText w:val=""/>
      <w:lvlJc w:val="left"/>
      <w:pPr>
        <w:ind w:left="1000" w:hanging="360"/>
      </w:pPr>
      <w:rPr>
        <w:rFonts w:ascii="Symbol" w:hAnsi="Symbol"/>
      </w:rPr>
    </w:lvl>
    <w:lvl w:ilvl="2" w:tplc="A05677E2">
      <w:start w:val="1"/>
      <w:numFmt w:val="bullet"/>
      <w:lvlText w:val=""/>
      <w:lvlJc w:val="left"/>
      <w:pPr>
        <w:ind w:left="1000" w:hanging="360"/>
      </w:pPr>
      <w:rPr>
        <w:rFonts w:ascii="Symbol" w:hAnsi="Symbol"/>
      </w:rPr>
    </w:lvl>
    <w:lvl w:ilvl="3" w:tplc="AAAE71EA">
      <w:start w:val="1"/>
      <w:numFmt w:val="bullet"/>
      <w:lvlText w:val=""/>
      <w:lvlJc w:val="left"/>
      <w:pPr>
        <w:ind w:left="1000" w:hanging="360"/>
      </w:pPr>
      <w:rPr>
        <w:rFonts w:ascii="Symbol" w:hAnsi="Symbol"/>
      </w:rPr>
    </w:lvl>
    <w:lvl w:ilvl="4" w:tplc="AA74BDE4">
      <w:start w:val="1"/>
      <w:numFmt w:val="bullet"/>
      <w:lvlText w:val=""/>
      <w:lvlJc w:val="left"/>
      <w:pPr>
        <w:ind w:left="1000" w:hanging="360"/>
      </w:pPr>
      <w:rPr>
        <w:rFonts w:ascii="Symbol" w:hAnsi="Symbol"/>
      </w:rPr>
    </w:lvl>
    <w:lvl w:ilvl="5" w:tplc="5094B368">
      <w:start w:val="1"/>
      <w:numFmt w:val="bullet"/>
      <w:lvlText w:val=""/>
      <w:lvlJc w:val="left"/>
      <w:pPr>
        <w:ind w:left="1000" w:hanging="360"/>
      </w:pPr>
      <w:rPr>
        <w:rFonts w:ascii="Symbol" w:hAnsi="Symbol"/>
      </w:rPr>
    </w:lvl>
    <w:lvl w:ilvl="6" w:tplc="20329F58">
      <w:start w:val="1"/>
      <w:numFmt w:val="bullet"/>
      <w:lvlText w:val=""/>
      <w:lvlJc w:val="left"/>
      <w:pPr>
        <w:ind w:left="1000" w:hanging="360"/>
      </w:pPr>
      <w:rPr>
        <w:rFonts w:ascii="Symbol" w:hAnsi="Symbol"/>
      </w:rPr>
    </w:lvl>
    <w:lvl w:ilvl="7" w:tplc="86FCF8FA">
      <w:start w:val="1"/>
      <w:numFmt w:val="bullet"/>
      <w:lvlText w:val=""/>
      <w:lvlJc w:val="left"/>
      <w:pPr>
        <w:ind w:left="1000" w:hanging="360"/>
      </w:pPr>
      <w:rPr>
        <w:rFonts w:ascii="Symbol" w:hAnsi="Symbol"/>
      </w:rPr>
    </w:lvl>
    <w:lvl w:ilvl="8" w:tplc="18D278BE">
      <w:start w:val="1"/>
      <w:numFmt w:val="bullet"/>
      <w:lvlText w:val=""/>
      <w:lvlJc w:val="left"/>
      <w:pPr>
        <w:ind w:left="1000" w:hanging="360"/>
      </w:pPr>
      <w:rPr>
        <w:rFonts w:ascii="Symbol" w:hAnsi="Symbol"/>
      </w:rPr>
    </w:lvl>
  </w:abstractNum>
  <w:abstractNum w:abstractNumId="8"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90083"/>
    <w:multiLevelType w:val="multilevel"/>
    <w:tmpl w:val="937A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F1CC4"/>
    <w:multiLevelType w:val="multilevel"/>
    <w:tmpl w:val="A87C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DB4252"/>
    <w:multiLevelType w:val="multilevel"/>
    <w:tmpl w:val="4288D610"/>
    <w:styleLink w:val="CurrentList2"/>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A72D7B"/>
    <w:multiLevelType w:val="multilevel"/>
    <w:tmpl w:val="DABC0064"/>
    <w:styleLink w:val="CurrentList3"/>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A82A71"/>
    <w:multiLevelType w:val="hybridMultilevel"/>
    <w:tmpl w:val="BF9EB1D6"/>
    <w:lvl w:ilvl="0" w:tplc="D25A7BB8">
      <w:start w:val="1"/>
      <w:numFmt w:val="bullet"/>
      <w:lvlText w:val=""/>
      <w:lvlJc w:val="left"/>
      <w:pPr>
        <w:ind w:left="1220" w:hanging="360"/>
      </w:pPr>
      <w:rPr>
        <w:rFonts w:ascii="Symbol" w:hAnsi="Symbol"/>
      </w:rPr>
    </w:lvl>
    <w:lvl w:ilvl="1" w:tplc="C464B302">
      <w:start w:val="1"/>
      <w:numFmt w:val="bullet"/>
      <w:lvlText w:val=""/>
      <w:lvlJc w:val="left"/>
      <w:pPr>
        <w:ind w:left="1220" w:hanging="360"/>
      </w:pPr>
      <w:rPr>
        <w:rFonts w:ascii="Symbol" w:hAnsi="Symbol"/>
      </w:rPr>
    </w:lvl>
    <w:lvl w:ilvl="2" w:tplc="C55AB278">
      <w:start w:val="1"/>
      <w:numFmt w:val="bullet"/>
      <w:lvlText w:val=""/>
      <w:lvlJc w:val="left"/>
      <w:pPr>
        <w:ind w:left="1220" w:hanging="360"/>
      </w:pPr>
      <w:rPr>
        <w:rFonts w:ascii="Symbol" w:hAnsi="Symbol"/>
      </w:rPr>
    </w:lvl>
    <w:lvl w:ilvl="3" w:tplc="3CBA3678">
      <w:start w:val="1"/>
      <w:numFmt w:val="bullet"/>
      <w:lvlText w:val=""/>
      <w:lvlJc w:val="left"/>
      <w:pPr>
        <w:ind w:left="1220" w:hanging="360"/>
      </w:pPr>
      <w:rPr>
        <w:rFonts w:ascii="Symbol" w:hAnsi="Symbol"/>
      </w:rPr>
    </w:lvl>
    <w:lvl w:ilvl="4" w:tplc="23944C8E">
      <w:start w:val="1"/>
      <w:numFmt w:val="bullet"/>
      <w:lvlText w:val=""/>
      <w:lvlJc w:val="left"/>
      <w:pPr>
        <w:ind w:left="1220" w:hanging="360"/>
      </w:pPr>
      <w:rPr>
        <w:rFonts w:ascii="Symbol" w:hAnsi="Symbol"/>
      </w:rPr>
    </w:lvl>
    <w:lvl w:ilvl="5" w:tplc="3EC46DA8">
      <w:start w:val="1"/>
      <w:numFmt w:val="bullet"/>
      <w:lvlText w:val=""/>
      <w:lvlJc w:val="left"/>
      <w:pPr>
        <w:ind w:left="1220" w:hanging="360"/>
      </w:pPr>
      <w:rPr>
        <w:rFonts w:ascii="Symbol" w:hAnsi="Symbol"/>
      </w:rPr>
    </w:lvl>
    <w:lvl w:ilvl="6" w:tplc="43FA362C">
      <w:start w:val="1"/>
      <w:numFmt w:val="bullet"/>
      <w:lvlText w:val=""/>
      <w:lvlJc w:val="left"/>
      <w:pPr>
        <w:ind w:left="1220" w:hanging="360"/>
      </w:pPr>
      <w:rPr>
        <w:rFonts w:ascii="Symbol" w:hAnsi="Symbol"/>
      </w:rPr>
    </w:lvl>
    <w:lvl w:ilvl="7" w:tplc="A40CD9BE">
      <w:start w:val="1"/>
      <w:numFmt w:val="bullet"/>
      <w:lvlText w:val=""/>
      <w:lvlJc w:val="left"/>
      <w:pPr>
        <w:ind w:left="1220" w:hanging="360"/>
      </w:pPr>
      <w:rPr>
        <w:rFonts w:ascii="Symbol" w:hAnsi="Symbol"/>
      </w:rPr>
    </w:lvl>
    <w:lvl w:ilvl="8" w:tplc="D44623F2">
      <w:start w:val="1"/>
      <w:numFmt w:val="bullet"/>
      <w:lvlText w:val=""/>
      <w:lvlJc w:val="left"/>
      <w:pPr>
        <w:ind w:left="1220" w:hanging="360"/>
      </w:pPr>
      <w:rPr>
        <w:rFonts w:ascii="Symbol" w:hAnsi="Symbol"/>
      </w:rPr>
    </w:lvl>
  </w:abstractNum>
  <w:abstractNum w:abstractNumId="14" w15:restartNumberingAfterBreak="0">
    <w:nsid w:val="48BF0D80"/>
    <w:multiLevelType w:val="hybridMultilevel"/>
    <w:tmpl w:val="2C74AF7E"/>
    <w:lvl w:ilvl="0" w:tplc="E732244E">
      <w:start w:val="1"/>
      <w:numFmt w:val="bullet"/>
      <w:lvlText w:val=""/>
      <w:lvlJc w:val="left"/>
      <w:pPr>
        <w:ind w:left="1220" w:hanging="360"/>
      </w:pPr>
      <w:rPr>
        <w:rFonts w:ascii="Symbol" w:hAnsi="Symbol"/>
      </w:rPr>
    </w:lvl>
    <w:lvl w:ilvl="1" w:tplc="27544E3A">
      <w:start w:val="1"/>
      <w:numFmt w:val="bullet"/>
      <w:lvlText w:val=""/>
      <w:lvlJc w:val="left"/>
      <w:pPr>
        <w:ind w:left="1220" w:hanging="360"/>
      </w:pPr>
      <w:rPr>
        <w:rFonts w:ascii="Symbol" w:hAnsi="Symbol"/>
      </w:rPr>
    </w:lvl>
    <w:lvl w:ilvl="2" w:tplc="9134F7E4">
      <w:start w:val="1"/>
      <w:numFmt w:val="bullet"/>
      <w:lvlText w:val=""/>
      <w:lvlJc w:val="left"/>
      <w:pPr>
        <w:ind w:left="1220" w:hanging="360"/>
      </w:pPr>
      <w:rPr>
        <w:rFonts w:ascii="Symbol" w:hAnsi="Symbol"/>
      </w:rPr>
    </w:lvl>
    <w:lvl w:ilvl="3" w:tplc="AD484E82">
      <w:start w:val="1"/>
      <w:numFmt w:val="bullet"/>
      <w:lvlText w:val=""/>
      <w:lvlJc w:val="left"/>
      <w:pPr>
        <w:ind w:left="1220" w:hanging="360"/>
      </w:pPr>
      <w:rPr>
        <w:rFonts w:ascii="Symbol" w:hAnsi="Symbol"/>
      </w:rPr>
    </w:lvl>
    <w:lvl w:ilvl="4" w:tplc="20DA9862">
      <w:start w:val="1"/>
      <w:numFmt w:val="bullet"/>
      <w:lvlText w:val=""/>
      <w:lvlJc w:val="left"/>
      <w:pPr>
        <w:ind w:left="1220" w:hanging="360"/>
      </w:pPr>
      <w:rPr>
        <w:rFonts w:ascii="Symbol" w:hAnsi="Symbol"/>
      </w:rPr>
    </w:lvl>
    <w:lvl w:ilvl="5" w:tplc="621E75F2">
      <w:start w:val="1"/>
      <w:numFmt w:val="bullet"/>
      <w:lvlText w:val=""/>
      <w:lvlJc w:val="left"/>
      <w:pPr>
        <w:ind w:left="1220" w:hanging="360"/>
      </w:pPr>
      <w:rPr>
        <w:rFonts w:ascii="Symbol" w:hAnsi="Symbol"/>
      </w:rPr>
    </w:lvl>
    <w:lvl w:ilvl="6" w:tplc="26CCE616">
      <w:start w:val="1"/>
      <w:numFmt w:val="bullet"/>
      <w:lvlText w:val=""/>
      <w:lvlJc w:val="left"/>
      <w:pPr>
        <w:ind w:left="1220" w:hanging="360"/>
      </w:pPr>
      <w:rPr>
        <w:rFonts w:ascii="Symbol" w:hAnsi="Symbol"/>
      </w:rPr>
    </w:lvl>
    <w:lvl w:ilvl="7" w:tplc="8058207E">
      <w:start w:val="1"/>
      <w:numFmt w:val="bullet"/>
      <w:lvlText w:val=""/>
      <w:lvlJc w:val="left"/>
      <w:pPr>
        <w:ind w:left="1220" w:hanging="360"/>
      </w:pPr>
      <w:rPr>
        <w:rFonts w:ascii="Symbol" w:hAnsi="Symbol"/>
      </w:rPr>
    </w:lvl>
    <w:lvl w:ilvl="8" w:tplc="0A2EF7C0">
      <w:start w:val="1"/>
      <w:numFmt w:val="bullet"/>
      <w:lvlText w:val=""/>
      <w:lvlJc w:val="left"/>
      <w:pPr>
        <w:ind w:left="1220" w:hanging="360"/>
      </w:pPr>
      <w:rPr>
        <w:rFonts w:ascii="Symbol" w:hAnsi="Symbol"/>
      </w:rPr>
    </w:lvl>
  </w:abstractNum>
  <w:abstractNum w:abstractNumId="15" w15:restartNumberingAfterBreak="0">
    <w:nsid w:val="4E293741"/>
    <w:multiLevelType w:val="multilevel"/>
    <w:tmpl w:val="01AEBED4"/>
    <w:styleLink w:val="CurrentList5"/>
    <w:lvl w:ilvl="0">
      <w:start w:val="1"/>
      <w:numFmt w:val="bullet"/>
      <w:lvlText w:val=""/>
      <w:lvlJc w:val="left"/>
      <w:pPr>
        <w:ind w:left="284" w:hanging="284"/>
      </w:pPr>
      <w:rPr>
        <w:rFonts w:ascii="Symbol" w:hAnsi="Symbol" w:hint="default"/>
        <w:color w:val="FF8E3B"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E842A0"/>
    <w:multiLevelType w:val="hybridMultilevel"/>
    <w:tmpl w:val="609C9F6A"/>
    <w:lvl w:ilvl="0" w:tplc="34644F0C">
      <w:start w:val="1"/>
      <w:numFmt w:val="bullet"/>
      <w:lvlText w:val=""/>
      <w:lvlJc w:val="left"/>
      <w:pPr>
        <w:ind w:left="1000" w:hanging="360"/>
      </w:pPr>
      <w:rPr>
        <w:rFonts w:ascii="Symbol" w:hAnsi="Symbol"/>
      </w:rPr>
    </w:lvl>
    <w:lvl w:ilvl="1" w:tplc="DC146AB6">
      <w:start w:val="1"/>
      <w:numFmt w:val="bullet"/>
      <w:lvlText w:val=""/>
      <w:lvlJc w:val="left"/>
      <w:pPr>
        <w:ind w:left="1000" w:hanging="360"/>
      </w:pPr>
      <w:rPr>
        <w:rFonts w:ascii="Symbol" w:hAnsi="Symbol"/>
      </w:rPr>
    </w:lvl>
    <w:lvl w:ilvl="2" w:tplc="240C32B4">
      <w:start w:val="1"/>
      <w:numFmt w:val="bullet"/>
      <w:lvlText w:val=""/>
      <w:lvlJc w:val="left"/>
      <w:pPr>
        <w:ind w:left="1000" w:hanging="360"/>
      </w:pPr>
      <w:rPr>
        <w:rFonts w:ascii="Symbol" w:hAnsi="Symbol"/>
      </w:rPr>
    </w:lvl>
    <w:lvl w:ilvl="3" w:tplc="7CA40D3A">
      <w:start w:val="1"/>
      <w:numFmt w:val="bullet"/>
      <w:lvlText w:val=""/>
      <w:lvlJc w:val="left"/>
      <w:pPr>
        <w:ind w:left="1000" w:hanging="360"/>
      </w:pPr>
      <w:rPr>
        <w:rFonts w:ascii="Symbol" w:hAnsi="Symbol"/>
      </w:rPr>
    </w:lvl>
    <w:lvl w:ilvl="4" w:tplc="CEFE5E30">
      <w:start w:val="1"/>
      <w:numFmt w:val="bullet"/>
      <w:lvlText w:val=""/>
      <w:lvlJc w:val="left"/>
      <w:pPr>
        <w:ind w:left="1000" w:hanging="360"/>
      </w:pPr>
      <w:rPr>
        <w:rFonts w:ascii="Symbol" w:hAnsi="Symbol"/>
      </w:rPr>
    </w:lvl>
    <w:lvl w:ilvl="5" w:tplc="B3507BA4">
      <w:start w:val="1"/>
      <w:numFmt w:val="bullet"/>
      <w:lvlText w:val=""/>
      <w:lvlJc w:val="left"/>
      <w:pPr>
        <w:ind w:left="1000" w:hanging="360"/>
      </w:pPr>
      <w:rPr>
        <w:rFonts w:ascii="Symbol" w:hAnsi="Symbol"/>
      </w:rPr>
    </w:lvl>
    <w:lvl w:ilvl="6" w:tplc="C1C067A8">
      <w:start w:val="1"/>
      <w:numFmt w:val="bullet"/>
      <w:lvlText w:val=""/>
      <w:lvlJc w:val="left"/>
      <w:pPr>
        <w:ind w:left="1000" w:hanging="360"/>
      </w:pPr>
      <w:rPr>
        <w:rFonts w:ascii="Symbol" w:hAnsi="Symbol"/>
      </w:rPr>
    </w:lvl>
    <w:lvl w:ilvl="7" w:tplc="3626AECE">
      <w:start w:val="1"/>
      <w:numFmt w:val="bullet"/>
      <w:lvlText w:val=""/>
      <w:lvlJc w:val="left"/>
      <w:pPr>
        <w:ind w:left="1000" w:hanging="360"/>
      </w:pPr>
      <w:rPr>
        <w:rFonts w:ascii="Symbol" w:hAnsi="Symbol"/>
      </w:rPr>
    </w:lvl>
    <w:lvl w:ilvl="8" w:tplc="ADFC198C">
      <w:start w:val="1"/>
      <w:numFmt w:val="bullet"/>
      <w:lvlText w:val=""/>
      <w:lvlJc w:val="left"/>
      <w:pPr>
        <w:ind w:left="1000" w:hanging="360"/>
      </w:pPr>
      <w:rPr>
        <w:rFonts w:ascii="Symbol" w:hAnsi="Symbol"/>
      </w:rPr>
    </w:lvl>
  </w:abstractNum>
  <w:abstractNum w:abstractNumId="17" w15:restartNumberingAfterBreak="0">
    <w:nsid w:val="5FB33273"/>
    <w:multiLevelType w:val="hybridMultilevel"/>
    <w:tmpl w:val="3C2CC194"/>
    <w:lvl w:ilvl="0" w:tplc="EBD630F2">
      <w:start w:val="1"/>
      <w:numFmt w:val="bullet"/>
      <w:lvlText w:val=""/>
      <w:lvlJc w:val="left"/>
      <w:pPr>
        <w:ind w:left="1000" w:hanging="360"/>
      </w:pPr>
      <w:rPr>
        <w:rFonts w:ascii="Symbol" w:hAnsi="Symbol"/>
      </w:rPr>
    </w:lvl>
    <w:lvl w:ilvl="1" w:tplc="0148A3E0">
      <w:start w:val="1"/>
      <w:numFmt w:val="bullet"/>
      <w:lvlText w:val=""/>
      <w:lvlJc w:val="left"/>
      <w:pPr>
        <w:ind w:left="1000" w:hanging="360"/>
      </w:pPr>
      <w:rPr>
        <w:rFonts w:ascii="Symbol" w:hAnsi="Symbol"/>
      </w:rPr>
    </w:lvl>
    <w:lvl w:ilvl="2" w:tplc="38CC3F38">
      <w:start w:val="1"/>
      <w:numFmt w:val="bullet"/>
      <w:lvlText w:val=""/>
      <w:lvlJc w:val="left"/>
      <w:pPr>
        <w:ind w:left="1000" w:hanging="360"/>
      </w:pPr>
      <w:rPr>
        <w:rFonts w:ascii="Symbol" w:hAnsi="Symbol"/>
      </w:rPr>
    </w:lvl>
    <w:lvl w:ilvl="3" w:tplc="C2DE6DA0">
      <w:start w:val="1"/>
      <w:numFmt w:val="bullet"/>
      <w:lvlText w:val=""/>
      <w:lvlJc w:val="left"/>
      <w:pPr>
        <w:ind w:left="1000" w:hanging="360"/>
      </w:pPr>
      <w:rPr>
        <w:rFonts w:ascii="Symbol" w:hAnsi="Symbol"/>
      </w:rPr>
    </w:lvl>
    <w:lvl w:ilvl="4" w:tplc="2ED2890C">
      <w:start w:val="1"/>
      <w:numFmt w:val="bullet"/>
      <w:lvlText w:val=""/>
      <w:lvlJc w:val="left"/>
      <w:pPr>
        <w:ind w:left="1000" w:hanging="360"/>
      </w:pPr>
      <w:rPr>
        <w:rFonts w:ascii="Symbol" w:hAnsi="Symbol"/>
      </w:rPr>
    </w:lvl>
    <w:lvl w:ilvl="5" w:tplc="2CBC820A">
      <w:start w:val="1"/>
      <w:numFmt w:val="bullet"/>
      <w:lvlText w:val=""/>
      <w:lvlJc w:val="left"/>
      <w:pPr>
        <w:ind w:left="1000" w:hanging="360"/>
      </w:pPr>
      <w:rPr>
        <w:rFonts w:ascii="Symbol" w:hAnsi="Symbol"/>
      </w:rPr>
    </w:lvl>
    <w:lvl w:ilvl="6" w:tplc="319ECE6C">
      <w:start w:val="1"/>
      <w:numFmt w:val="bullet"/>
      <w:lvlText w:val=""/>
      <w:lvlJc w:val="left"/>
      <w:pPr>
        <w:ind w:left="1000" w:hanging="360"/>
      </w:pPr>
      <w:rPr>
        <w:rFonts w:ascii="Symbol" w:hAnsi="Symbol"/>
      </w:rPr>
    </w:lvl>
    <w:lvl w:ilvl="7" w:tplc="AE1C0EF6">
      <w:start w:val="1"/>
      <w:numFmt w:val="bullet"/>
      <w:lvlText w:val=""/>
      <w:lvlJc w:val="left"/>
      <w:pPr>
        <w:ind w:left="1000" w:hanging="360"/>
      </w:pPr>
      <w:rPr>
        <w:rFonts w:ascii="Symbol" w:hAnsi="Symbol"/>
      </w:rPr>
    </w:lvl>
    <w:lvl w:ilvl="8" w:tplc="31945164">
      <w:start w:val="1"/>
      <w:numFmt w:val="bullet"/>
      <w:lvlText w:val=""/>
      <w:lvlJc w:val="left"/>
      <w:pPr>
        <w:ind w:left="1000" w:hanging="360"/>
      </w:pPr>
      <w:rPr>
        <w:rFonts w:ascii="Symbol" w:hAnsi="Symbol"/>
      </w:rPr>
    </w:lvl>
  </w:abstractNum>
  <w:abstractNum w:abstractNumId="18" w15:restartNumberingAfterBreak="0">
    <w:nsid w:val="60C83344"/>
    <w:multiLevelType w:val="hybridMultilevel"/>
    <w:tmpl w:val="FF040694"/>
    <w:lvl w:ilvl="0" w:tplc="9FA408F6">
      <w:start w:val="1"/>
      <w:numFmt w:val="bullet"/>
      <w:lvlText w:val=""/>
      <w:lvlJc w:val="left"/>
      <w:pPr>
        <w:ind w:left="1220" w:hanging="360"/>
      </w:pPr>
      <w:rPr>
        <w:rFonts w:ascii="Symbol" w:hAnsi="Symbol"/>
      </w:rPr>
    </w:lvl>
    <w:lvl w:ilvl="1" w:tplc="0602C0B6">
      <w:start w:val="1"/>
      <w:numFmt w:val="bullet"/>
      <w:lvlText w:val=""/>
      <w:lvlJc w:val="left"/>
      <w:pPr>
        <w:ind w:left="1220" w:hanging="360"/>
      </w:pPr>
      <w:rPr>
        <w:rFonts w:ascii="Symbol" w:hAnsi="Symbol"/>
      </w:rPr>
    </w:lvl>
    <w:lvl w:ilvl="2" w:tplc="B046E12E">
      <w:start w:val="1"/>
      <w:numFmt w:val="bullet"/>
      <w:lvlText w:val=""/>
      <w:lvlJc w:val="left"/>
      <w:pPr>
        <w:ind w:left="1220" w:hanging="360"/>
      </w:pPr>
      <w:rPr>
        <w:rFonts w:ascii="Symbol" w:hAnsi="Symbol"/>
      </w:rPr>
    </w:lvl>
    <w:lvl w:ilvl="3" w:tplc="26DC52C0">
      <w:start w:val="1"/>
      <w:numFmt w:val="bullet"/>
      <w:lvlText w:val=""/>
      <w:lvlJc w:val="left"/>
      <w:pPr>
        <w:ind w:left="1220" w:hanging="360"/>
      </w:pPr>
      <w:rPr>
        <w:rFonts w:ascii="Symbol" w:hAnsi="Symbol"/>
      </w:rPr>
    </w:lvl>
    <w:lvl w:ilvl="4" w:tplc="28EEAA88">
      <w:start w:val="1"/>
      <w:numFmt w:val="bullet"/>
      <w:lvlText w:val=""/>
      <w:lvlJc w:val="left"/>
      <w:pPr>
        <w:ind w:left="1220" w:hanging="360"/>
      </w:pPr>
      <w:rPr>
        <w:rFonts w:ascii="Symbol" w:hAnsi="Symbol"/>
      </w:rPr>
    </w:lvl>
    <w:lvl w:ilvl="5" w:tplc="C74C4B66">
      <w:start w:val="1"/>
      <w:numFmt w:val="bullet"/>
      <w:lvlText w:val=""/>
      <w:lvlJc w:val="left"/>
      <w:pPr>
        <w:ind w:left="1220" w:hanging="360"/>
      </w:pPr>
      <w:rPr>
        <w:rFonts w:ascii="Symbol" w:hAnsi="Symbol"/>
      </w:rPr>
    </w:lvl>
    <w:lvl w:ilvl="6" w:tplc="0C1274CA">
      <w:start w:val="1"/>
      <w:numFmt w:val="bullet"/>
      <w:lvlText w:val=""/>
      <w:lvlJc w:val="left"/>
      <w:pPr>
        <w:ind w:left="1220" w:hanging="360"/>
      </w:pPr>
      <w:rPr>
        <w:rFonts w:ascii="Symbol" w:hAnsi="Symbol"/>
      </w:rPr>
    </w:lvl>
    <w:lvl w:ilvl="7" w:tplc="F04AEEF8">
      <w:start w:val="1"/>
      <w:numFmt w:val="bullet"/>
      <w:lvlText w:val=""/>
      <w:lvlJc w:val="left"/>
      <w:pPr>
        <w:ind w:left="1220" w:hanging="360"/>
      </w:pPr>
      <w:rPr>
        <w:rFonts w:ascii="Symbol" w:hAnsi="Symbol"/>
      </w:rPr>
    </w:lvl>
    <w:lvl w:ilvl="8" w:tplc="58ECE41A">
      <w:start w:val="1"/>
      <w:numFmt w:val="bullet"/>
      <w:lvlText w:val=""/>
      <w:lvlJc w:val="left"/>
      <w:pPr>
        <w:ind w:left="1220" w:hanging="360"/>
      </w:pPr>
      <w:rPr>
        <w:rFonts w:ascii="Symbol" w:hAnsi="Symbol"/>
      </w:rPr>
    </w:lvl>
  </w:abstractNum>
  <w:abstractNum w:abstractNumId="19" w15:restartNumberingAfterBreak="0">
    <w:nsid w:val="60D04F49"/>
    <w:multiLevelType w:val="hybridMultilevel"/>
    <w:tmpl w:val="EFFE936C"/>
    <w:lvl w:ilvl="0" w:tplc="06A89EB6">
      <w:start w:val="1"/>
      <w:numFmt w:val="bullet"/>
      <w:lvlText w:val=""/>
      <w:lvlJc w:val="left"/>
      <w:pPr>
        <w:ind w:left="1220" w:hanging="360"/>
      </w:pPr>
      <w:rPr>
        <w:rFonts w:ascii="Symbol" w:hAnsi="Symbol"/>
      </w:rPr>
    </w:lvl>
    <w:lvl w:ilvl="1" w:tplc="424A841C">
      <w:start w:val="1"/>
      <w:numFmt w:val="bullet"/>
      <w:lvlText w:val=""/>
      <w:lvlJc w:val="left"/>
      <w:pPr>
        <w:ind w:left="1220" w:hanging="360"/>
      </w:pPr>
      <w:rPr>
        <w:rFonts w:ascii="Symbol" w:hAnsi="Symbol"/>
      </w:rPr>
    </w:lvl>
    <w:lvl w:ilvl="2" w:tplc="AA005264">
      <w:start w:val="1"/>
      <w:numFmt w:val="bullet"/>
      <w:lvlText w:val=""/>
      <w:lvlJc w:val="left"/>
      <w:pPr>
        <w:ind w:left="1220" w:hanging="360"/>
      </w:pPr>
      <w:rPr>
        <w:rFonts w:ascii="Symbol" w:hAnsi="Symbol"/>
      </w:rPr>
    </w:lvl>
    <w:lvl w:ilvl="3" w:tplc="38360106">
      <w:start w:val="1"/>
      <w:numFmt w:val="bullet"/>
      <w:lvlText w:val=""/>
      <w:lvlJc w:val="left"/>
      <w:pPr>
        <w:ind w:left="1220" w:hanging="360"/>
      </w:pPr>
      <w:rPr>
        <w:rFonts w:ascii="Symbol" w:hAnsi="Symbol"/>
      </w:rPr>
    </w:lvl>
    <w:lvl w:ilvl="4" w:tplc="8250A30C">
      <w:start w:val="1"/>
      <w:numFmt w:val="bullet"/>
      <w:lvlText w:val=""/>
      <w:lvlJc w:val="left"/>
      <w:pPr>
        <w:ind w:left="1220" w:hanging="360"/>
      </w:pPr>
      <w:rPr>
        <w:rFonts w:ascii="Symbol" w:hAnsi="Symbol"/>
      </w:rPr>
    </w:lvl>
    <w:lvl w:ilvl="5" w:tplc="74ECFB5C">
      <w:start w:val="1"/>
      <w:numFmt w:val="bullet"/>
      <w:lvlText w:val=""/>
      <w:lvlJc w:val="left"/>
      <w:pPr>
        <w:ind w:left="1220" w:hanging="360"/>
      </w:pPr>
      <w:rPr>
        <w:rFonts w:ascii="Symbol" w:hAnsi="Symbol"/>
      </w:rPr>
    </w:lvl>
    <w:lvl w:ilvl="6" w:tplc="B81A6F78">
      <w:start w:val="1"/>
      <w:numFmt w:val="bullet"/>
      <w:lvlText w:val=""/>
      <w:lvlJc w:val="left"/>
      <w:pPr>
        <w:ind w:left="1220" w:hanging="360"/>
      </w:pPr>
      <w:rPr>
        <w:rFonts w:ascii="Symbol" w:hAnsi="Symbol"/>
      </w:rPr>
    </w:lvl>
    <w:lvl w:ilvl="7" w:tplc="D5140E92">
      <w:start w:val="1"/>
      <w:numFmt w:val="bullet"/>
      <w:lvlText w:val=""/>
      <w:lvlJc w:val="left"/>
      <w:pPr>
        <w:ind w:left="1220" w:hanging="360"/>
      </w:pPr>
      <w:rPr>
        <w:rFonts w:ascii="Symbol" w:hAnsi="Symbol"/>
      </w:rPr>
    </w:lvl>
    <w:lvl w:ilvl="8" w:tplc="41B2DE9E">
      <w:start w:val="1"/>
      <w:numFmt w:val="bullet"/>
      <w:lvlText w:val=""/>
      <w:lvlJc w:val="left"/>
      <w:pPr>
        <w:ind w:left="1220" w:hanging="360"/>
      </w:pPr>
      <w:rPr>
        <w:rFonts w:ascii="Symbol" w:hAnsi="Symbol"/>
      </w:rPr>
    </w:lvl>
  </w:abstractNum>
  <w:abstractNum w:abstractNumId="20" w15:restartNumberingAfterBreak="0">
    <w:nsid w:val="62180C17"/>
    <w:multiLevelType w:val="multilevel"/>
    <w:tmpl w:val="E77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39D"/>
    <w:multiLevelType w:val="multilevel"/>
    <w:tmpl w:val="865E5B0A"/>
    <w:styleLink w:val="CurrentList4"/>
    <w:lvl w:ilvl="0">
      <w:start w:val="1"/>
      <w:numFmt w:val="bullet"/>
      <w:lvlText w:val=""/>
      <w:lvlJc w:val="left"/>
      <w:pPr>
        <w:ind w:left="284" w:hanging="284"/>
      </w:pPr>
      <w:rPr>
        <w:rFonts w:ascii="Symbol" w:hAnsi="Symbol" w:hint="default"/>
        <w:color w:val="FF8E3B"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661651"/>
    <w:multiLevelType w:val="hybridMultilevel"/>
    <w:tmpl w:val="B6AA3E16"/>
    <w:lvl w:ilvl="0" w:tplc="211E0878">
      <w:start w:val="1"/>
      <w:numFmt w:val="bullet"/>
      <w:lvlText w:val=""/>
      <w:lvlJc w:val="left"/>
      <w:pPr>
        <w:ind w:left="1000" w:hanging="360"/>
      </w:pPr>
      <w:rPr>
        <w:rFonts w:ascii="Symbol" w:hAnsi="Symbol"/>
      </w:rPr>
    </w:lvl>
    <w:lvl w:ilvl="1" w:tplc="61042E7C">
      <w:start w:val="1"/>
      <w:numFmt w:val="bullet"/>
      <w:lvlText w:val=""/>
      <w:lvlJc w:val="left"/>
      <w:pPr>
        <w:ind w:left="1000" w:hanging="360"/>
      </w:pPr>
      <w:rPr>
        <w:rFonts w:ascii="Symbol" w:hAnsi="Symbol"/>
      </w:rPr>
    </w:lvl>
    <w:lvl w:ilvl="2" w:tplc="B032F556">
      <w:start w:val="1"/>
      <w:numFmt w:val="bullet"/>
      <w:lvlText w:val=""/>
      <w:lvlJc w:val="left"/>
      <w:pPr>
        <w:ind w:left="1000" w:hanging="360"/>
      </w:pPr>
      <w:rPr>
        <w:rFonts w:ascii="Symbol" w:hAnsi="Symbol"/>
      </w:rPr>
    </w:lvl>
    <w:lvl w:ilvl="3" w:tplc="64C8ABCA">
      <w:start w:val="1"/>
      <w:numFmt w:val="bullet"/>
      <w:lvlText w:val=""/>
      <w:lvlJc w:val="left"/>
      <w:pPr>
        <w:ind w:left="1000" w:hanging="360"/>
      </w:pPr>
      <w:rPr>
        <w:rFonts w:ascii="Symbol" w:hAnsi="Symbol"/>
      </w:rPr>
    </w:lvl>
    <w:lvl w:ilvl="4" w:tplc="FCC82BDA">
      <w:start w:val="1"/>
      <w:numFmt w:val="bullet"/>
      <w:lvlText w:val=""/>
      <w:lvlJc w:val="left"/>
      <w:pPr>
        <w:ind w:left="1000" w:hanging="360"/>
      </w:pPr>
      <w:rPr>
        <w:rFonts w:ascii="Symbol" w:hAnsi="Symbol"/>
      </w:rPr>
    </w:lvl>
    <w:lvl w:ilvl="5" w:tplc="9138B88A">
      <w:start w:val="1"/>
      <w:numFmt w:val="bullet"/>
      <w:lvlText w:val=""/>
      <w:lvlJc w:val="left"/>
      <w:pPr>
        <w:ind w:left="1000" w:hanging="360"/>
      </w:pPr>
      <w:rPr>
        <w:rFonts w:ascii="Symbol" w:hAnsi="Symbol"/>
      </w:rPr>
    </w:lvl>
    <w:lvl w:ilvl="6" w:tplc="FA96FB90">
      <w:start w:val="1"/>
      <w:numFmt w:val="bullet"/>
      <w:lvlText w:val=""/>
      <w:lvlJc w:val="left"/>
      <w:pPr>
        <w:ind w:left="1000" w:hanging="360"/>
      </w:pPr>
      <w:rPr>
        <w:rFonts w:ascii="Symbol" w:hAnsi="Symbol"/>
      </w:rPr>
    </w:lvl>
    <w:lvl w:ilvl="7" w:tplc="7D9662C0">
      <w:start w:val="1"/>
      <w:numFmt w:val="bullet"/>
      <w:lvlText w:val=""/>
      <w:lvlJc w:val="left"/>
      <w:pPr>
        <w:ind w:left="1000" w:hanging="360"/>
      </w:pPr>
      <w:rPr>
        <w:rFonts w:ascii="Symbol" w:hAnsi="Symbol"/>
      </w:rPr>
    </w:lvl>
    <w:lvl w:ilvl="8" w:tplc="E898BACA">
      <w:start w:val="1"/>
      <w:numFmt w:val="bullet"/>
      <w:lvlText w:val=""/>
      <w:lvlJc w:val="left"/>
      <w:pPr>
        <w:ind w:left="1000" w:hanging="360"/>
      </w:pPr>
      <w:rPr>
        <w:rFonts w:ascii="Symbol" w:hAnsi="Symbol"/>
      </w:rPr>
    </w:lvl>
  </w:abstractNum>
  <w:abstractNum w:abstractNumId="23" w15:restartNumberingAfterBreak="0">
    <w:nsid w:val="6F3E7FC2"/>
    <w:multiLevelType w:val="hybridMultilevel"/>
    <w:tmpl w:val="141CD94C"/>
    <w:lvl w:ilvl="0" w:tplc="D7987F4C">
      <w:start w:val="1"/>
      <w:numFmt w:val="bullet"/>
      <w:lvlText w:val=""/>
      <w:lvlJc w:val="left"/>
      <w:pPr>
        <w:ind w:left="1000" w:hanging="360"/>
      </w:pPr>
      <w:rPr>
        <w:rFonts w:ascii="Symbol" w:hAnsi="Symbol"/>
      </w:rPr>
    </w:lvl>
    <w:lvl w:ilvl="1" w:tplc="2AC88738">
      <w:start w:val="1"/>
      <w:numFmt w:val="bullet"/>
      <w:lvlText w:val=""/>
      <w:lvlJc w:val="left"/>
      <w:pPr>
        <w:ind w:left="1000" w:hanging="360"/>
      </w:pPr>
      <w:rPr>
        <w:rFonts w:ascii="Symbol" w:hAnsi="Symbol"/>
      </w:rPr>
    </w:lvl>
    <w:lvl w:ilvl="2" w:tplc="D05E2BB4">
      <w:start w:val="1"/>
      <w:numFmt w:val="bullet"/>
      <w:lvlText w:val=""/>
      <w:lvlJc w:val="left"/>
      <w:pPr>
        <w:ind w:left="1000" w:hanging="360"/>
      </w:pPr>
      <w:rPr>
        <w:rFonts w:ascii="Symbol" w:hAnsi="Symbol"/>
      </w:rPr>
    </w:lvl>
    <w:lvl w:ilvl="3" w:tplc="17EC38C2">
      <w:start w:val="1"/>
      <w:numFmt w:val="bullet"/>
      <w:lvlText w:val=""/>
      <w:lvlJc w:val="left"/>
      <w:pPr>
        <w:ind w:left="1000" w:hanging="360"/>
      </w:pPr>
      <w:rPr>
        <w:rFonts w:ascii="Symbol" w:hAnsi="Symbol"/>
      </w:rPr>
    </w:lvl>
    <w:lvl w:ilvl="4" w:tplc="DF7ACAB2">
      <w:start w:val="1"/>
      <w:numFmt w:val="bullet"/>
      <w:lvlText w:val=""/>
      <w:lvlJc w:val="left"/>
      <w:pPr>
        <w:ind w:left="1000" w:hanging="360"/>
      </w:pPr>
      <w:rPr>
        <w:rFonts w:ascii="Symbol" w:hAnsi="Symbol"/>
      </w:rPr>
    </w:lvl>
    <w:lvl w:ilvl="5" w:tplc="A2D435EA">
      <w:start w:val="1"/>
      <w:numFmt w:val="bullet"/>
      <w:lvlText w:val=""/>
      <w:lvlJc w:val="left"/>
      <w:pPr>
        <w:ind w:left="1000" w:hanging="360"/>
      </w:pPr>
      <w:rPr>
        <w:rFonts w:ascii="Symbol" w:hAnsi="Symbol"/>
      </w:rPr>
    </w:lvl>
    <w:lvl w:ilvl="6" w:tplc="AAC2742A">
      <w:start w:val="1"/>
      <w:numFmt w:val="bullet"/>
      <w:lvlText w:val=""/>
      <w:lvlJc w:val="left"/>
      <w:pPr>
        <w:ind w:left="1000" w:hanging="360"/>
      </w:pPr>
      <w:rPr>
        <w:rFonts w:ascii="Symbol" w:hAnsi="Symbol"/>
      </w:rPr>
    </w:lvl>
    <w:lvl w:ilvl="7" w:tplc="014CFDD6">
      <w:start w:val="1"/>
      <w:numFmt w:val="bullet"/>
      <w:lvlText w:val=""/>
      <w:lvlJc w:val="left"/>
      <w:pPr>
        <w:ind w:left="1000" w:hanging="360"/>
      </w:pPr>
      <w:rPr>
        <w:rFonts w:ascii="Symbol" w:hAnsi="Symbol"/>
      </w:rPr>
    </w:lvl>
    <w:lvl w:ilvl="8" w:tplc="9F481B28">
      <w:start w:val="1"/>
      <w:numFmt w:val="bullet"/>
      <w:lvlText w:val=""/>
      <w:lvlJc w:val="left"/>
      <w:pPr>
        <w:ind w:left="1000" w:hanging="360"/>
      </w:pPr>
      <w:rPr>
        <w:rFonts w:ascii="Symbol" w:hAnsi="Symbol"/>
      </w:rPr>
    </w:lvl>
  </w:abstractNum>
  <w:abstractNum w:abstractNumId="24"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90877"/>
    <w:multiLevelType w:val="hybridMultilevel"/>
    <w:tmpl w:val="DAF222E4"/>
    <w:lvl w:ilvl="0" w:tplc="010ECC1C">
      <w:start w:val="1"/>
      <w:numFmt w:val="bullet"/>
      <w:lvlText w:val=""/>
      <w:lvlJc w:val="left"/>
      <w:pPr>
        <w:ind w:left="1000" w:hanging="360"/>
      </w:pPr>
      <w:rPr>
        <w:rFonts w:ascii="Symbol" w:hAnsi="Symbol"/>
      </w:rPr>
    </w:lvl>
    <w:lvl w:ilvl="1" w:tplc="ECA8901E">
      <w:start w:val="1"/>
      <w:numFmt w:val="bullet"/>
      <w:lvlText w:val=""/>
      <w:lvlJc w:val="left"/>
      <w:pPr>
        <w:ind w:left="1000" w:hanging="360"/>
      </w:pPr>
      <w:rPr>
        <w:rFonts w:ascii="Symbol" w:hAnsi="Symbol"/>
      </w:rPr>
    </w:lvl>
    <w:lvl w:ilvl="2" w:tplc="45A2DFA4">
      <w:start w:val="1"/>
      <w:numFmt w:val="bullet"/>
      <w:lvlText w:val=""/>
      <w:lvlJc w:val="left"/>
      <w:pPr>
        <w:ind w:left="1000" w:hanging="360"/>
      </w:pPr>
      <w:rPr>
        <w:rFonts w:ascii="Symbol" w:hAnsi="Symbol"/>
      </w:rPr>
    </w:lvl>
    <w:lvl w:ilvl="3" w:tplc="3578A286">
      <w:start w:val="1"/>
      <w:numFmt w:val="bullet"/>
      <w:lvlText w:val=""/>
      <w:lvlJc w:val="left"/>
      <w:pPr>
        <w:ind w:left="1000" w:hanging="360"/>
      </w:pPr>
      <w:rPr>
        <w:rFonts w:ascii="Symbol" w:hAnsi="Symbol"/>
      </w:rPr>
    </w:lvl>
    <w:lvl w:ilvl="4" w:tplc="859892B8">
      <w:start w:val="1"/>
      <w:numFmt w:val="bullet"/>
      <w:lvlText w:val=""/>
      <w:lvlJc w:val="left"/>
      <w:pPr>
        <w:ind w:left="1000" w:hanging="360"/>
      </w:pPr>
      <w:rPr>
        <w:rFonts w:ascii="Symbol" w:hAnsi="Symbol"/>
      </w:rPr>
    </w:lvl>
    <w:lvl w:ilvl="5" w:tplc="2C562984">
      <w:start w:val="1"/>
      <w:numFmt w:val="bullet"/>
      <w:lvlText w:val=""/>
      <w:lvlJc w:val="left"/>
      <w:pPr>
        <w:ind w:left="1000" w:hanging="360"/>
      </w:pPr>
      <w:rPr>
        <w:rFonts w:ascii="Symbol" w:hAnsi="Symbol"/>
      </w:rPr>
    </w:lvl>
    <w:lvl w:ilvl="6" w:tplc="186C3B70">
      <w:start w:val="1"/>
      <w:numFmt w:val="bullet"/>
      <w:lvlText w:val=""/>
      <w:lvlJc w:val="left"/>
      <w:pPr>
        <w:ind w:left="1000" w:hanging="360"/>
      </w:pPr>
      <w:rPr>
        <w:rFonts w:ascii="Symbol" w:hAnsi="Symbol"/>
      </w:rPr>
    </w:lvl>
    <w:lvl w:ilvl="7" w:tplc="AA226FFE">
      <w:start w:val="1"/>
      <w:numFmt w:val="bullet"/>
      <w:lvlText w:val=""/>
      <w:lvlJc w:val="left"/>
      <w:pPr>
        <w:ind w:left="1000" w:hanging="360"/>
      </w:pPr>
      <w:rPr>
        <w:rFonts w:ascii="Symbol" w:hAnsi="Symbol"/>
      </w:rPr>
    </w:lvl>
    <w:lvl w:ilvl="8" w:tplc="D2F80028">
      <w:start w:val="1"/>
      <w:numFmt w:val="bullet"/>
      <w:lvlText w:val=""/>
      <w:lvlJc w:val="left"/>
      <w:pPr>
        <w:ind w:left="1000" w:hanging="360"/>
      </w:pPr>
      <w:rPr>
        <w:rFonts w:ascii="Symbol" w:hAnsi="Symbol"/>
      </w:rPr>
    </w:lvl>
  </w:abstractNum>
  <w:num w:numId="1" w16cid:durableId="1481464790">
    <w:abstractNumId w:val="1"/>
  </w:num>
  <w:num w:numId="2" w16cid:durableId="744304374">
    <w:abstractNumId w:val="1"/>
    <w:lvlOverride w:ilvl="0">
      <w:startOverride w:val="1"/>
    </w:lvlOverride>
  </w:num>
  <w:num w:numId="3" w16cid:durableId="861094098">
    <w:abstractNumId w:val="8"/>
  </w:num>
  <w:num w:numId="4" w16cid:durableId="1083913366">
    <w:abstractNumId w:val="0"/>
  </w:num>
  <w:num w:numId="5" w16cid:durableId="994525314">
    <w:abstractNumId w:val="25"/>
  </w:num>
  <w:num w:numId="6" w16cid:durableId="895312623">
    <w:abstractNumId w:val="24"/>
  </w:num>
  <w:num w:numId="7" w16cid:durableId="842403657">
    <w:abstractNumId w:val="2"/>
  </w:num>
  <w:num w:numId="8" w16cid:durableId="2007897504">
    <w:abstractNumId w:val="4"/>
  </w:num>
  <w:num w:numId="9" w16cid:durableId="215631293">
    <w:abstractNumId w:val="11"/>
  </w:num>
  <w:num w:numId="10" w16cid:durableId="370300618">
    <w:abstractNumId w:val="12"/>
  </w:num>
  <w:num w:numId="11" w16cid:durableId="36006303">
    <w:abstractNumId w:val="21"/>
  </w:num>
  <w:num w:numId="12" w16cid:durableId="78910887">
    <w:abstractNumId w:val="15"/>
  </w:num>
  <w:num w:numId="13" w16cid:durableId="1152334907">
    <w:abstractNumId w:val="20"/>
  </w:num>
  <w:num w:numId="14" w16cid:durableId="992298716">
    <w:abstractNumId w:val="5"/>
  </w:num>
  <w:num w:numId="15" w16cid:durableId="1769042305">
    <w:abstractNumId w:val="10"/>
  </w:num>
  <w:num w:numId="16" w16cid:durableId="399913115">
    <w:abstractNumId w:val="6"/>
  </w:num>
  <w:num w:numId="17" w16cid:durableId="1770469819">
    <w:abstractNumId w:val="17"/>
  </w:num>
  <w:num w:numId="18" w16cid:durableId="1018968158">
    <w:abstractNumId w:val="18"/>
  </w:num>
  <w:num w:numId="19" w16cid:durableId="613097810">
    <w:abstractNumId w:val="26"/>
  </w:num>
  <w:num w:numId="20" w16cid:durableId="1556702031">
    <w:abstractNumId w:val="3"/>
  </w:num>
  <w:num w:numId="21" w16cid:durableId="1231503675">
    <w:abstractNumId w:val="7"/>
  </w:num>
  <w:num w:numId="22" w16cid:durableId="1964531727">
    <w:abstractNumId w:val="19"/>
  </w:num>
  <w:num w:numId="23" w16cid:durableId="198514735">
    <w:abstractNumId w:val="23"/>
  </w:num>
  <w:num w:numId="24" w16cid:durableId="532353057">
    <w:abstractNumId w:val="13"/>
  </w:num>
  <w:num w:numId="25" w16cid:durableId="1294290145">
    <w:abstractNumId w:val="16"/>
  </w:num>
  <w:num w:numId="26" w16cid:durableId="384721232">
    <w:abstractNumId w:val="14"/>
  </w:num>
  <w:num w:numId="27" w16cid:durableId="1129199707">
    <w:abstractNumId w:val="22"/>
  </w:num>
  <w:num w:numId="28" w16cid:durableId="733744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29"/>
    <w:rsid w:val="00023B62"/>
    <w:rsid w:val="00025D07"/>
    <w:rsid w:val="0005484E"/>
    <w:rsid w:val="00056D46"/>
    <w:rsid w:val="000609F5"/>
    <w:rsid w:val="000632FB"/>
    <w:rsid w:val="00082536"/>
    <w:rsid w:val="0008603C"/>
    <w:rsid w:val="0008624F"/>
    <w:rsid w:val="00086B4A"/>
    <w:rsid w:val="000C7316"/>
    <w:rsid w:val="000D16CE"/>
    <w:rsid w:val="000E18A8"/>
    <w:rsid w:val="000E6A75"/>
    <w:rsid w:val="000F2A4F"/>
    <w:rsid w:val="000F7F62"/>
    <w:rsid w:val="0010223A"/>
    <w:rsid w:val="00107864"/>
    <w:rsid w:val="001361A8"/>
    <w:rsid w:val="00150F39"/>
    <w:rsid w:val="001731FA"/>
    <w:rsid w:val="001738CC"/>
    <w:rsid w:val="001972AB"/>
    <w:rsid w:val="001A3854"/>
    <w:rsid w:val="001B152B"/>
    <w:rsid w:val="001B348A"/>
    <w:rsid w:val="001B6C59"/>
    <w:rsid w:val="001B7C03"/>
    <w:rsid w:val="001C496A"/>
    <w:rsid w:val="001C5CAE"/>
    <w:rsid w:val="001E0770"/>
    <w:rsid w:val="001F0B86"/>
    <w:rsid w:val="001F2D18"/>
    <w:rsid w:val="00215E68"/>
    <w:rsid w:val="0023271B"/>
    <w:rsid w:val="00236EAF"/>
    <w:rsid w:val="00247C49"/>
    <w:rsid w:val="00263F77"/>
    <w:rsid w:val="00284300"/>
    <w:rsid w:val="0028562D"/>
    <w:rsid w:val="002939C7"/>
    <w:rsid w:val="00293D4E"/>
    <w:rsid w:val="002B2EBE"/>
    <w:rsid w:val="002B6765"/>
    <w:rsid w:val="002D2529"/>
    <w:rsid w:val="002D2D63"/>
    <w:rsid w:val="002D2EF4"/>
    <w:rsid w:val="002E0CDC"/>
    <w:rsid w:val="002E33BE"/>
    <w:rsid w:val="003015B7"/>
    <w:rsid w:val="0031042E"/>
    <w:rsid w:val="003111A6"/>
    <w:rsid w:val="00321FE4"/>
    <w:rsid w:val="00356B11"/>
    <w:rsid w:val="003643E5"/>
    <w:rsid w:val="00374C03"/>
    <w:rsid w:val="00396149"/>
    <w:rsid w:val="00396D56"/>
    <w:rsid w:val="003B4FA7"/>
    <w:rsid w:val="003C09DB"/>
    <w:rsid w:val="003C34DC"/>
    <w:rsid w:val="003D356B"/>
    <w:rsid w:val="003D4161"/>
    <w:rsid w:val="003D5CD8"/>
    <w:rsid w:val="003F2609"/>
    <w:rsid w:val="004106DA"/>
    <w:rsid w:val="0041097D"/>
    <w:rsid w:val="00416DEC"/>
    <w:rsid w:val="004325CE"/>
    <w:rsid w:val="00435BD5"/>
    <w:rsid w:val="00444ABA"/>
    <w:rsid w:val="0045194B"/>
    <w:rsid w:val="0045647F"/>
    <w:rsid w:val="00476009"/>
    <w:rsid w:val="00481D35"/>
    <w:rsid w:val="004B1403"/>
    <w:rsid w:val="004C6242"/>
    <w:rsid w:val="004C63D0"/>
    <w:rsid w:val="004F6380"/>
    <w:rsid w:val="00501578"/>
    <w:rsid w:val="005035BB"/>
    <w:rsid w:val="005046EF"/>
    <w:rsid w:val="00506751"/>
    <w:rsid w:val="005126A0"/>
    <w:rsid w:val="00515B87"/>
    <w:rsid w:val="00524D6B"/>
    <w:rsid w:val="0053424C"/>
    <w:rsid w:val="005535CB"/>
    <w:rsid w:val="00560942"/>
    <w:rsid w:val="0056163A"/>
    <w:rsid w:val="00562F8A"/>
    <w:rsid w:val="00565133"/>
    <w:rsid w:val="00570663"/>
    <w:rsid w:val="0057281F"/>
    <w:rsid w:val="00592693"/>
    <w:rsid w:val="005960FC"/>
    <w:rsid w:val="005A56BC"/>
    <w:rsid w:val="005B0CEE"/>
    <w:rsid w:val="005B381C"/>
    <w:rsid w:val="005B41BB"/>
    <w:rsid w:val="005E2D71"/>
    <w:rsid w:val="005E38F8"/>
    <w:rsid w:val="005F35E9"/>
    <w:rsid w:val="005F3D58"/>
    <w:rsid w:val="005F6A29"/>
    <w:rsid w:val="006017A4"/>
    <w:rsid w:val="00614222"/>
    <w:rsid w:val="00636D93"/>
    <w:rsid w:val="00637FFE"/>
    <w:rsid w:val="00662490"/>
    <w:rsid w:val="0068143C"/>
    <w:rsid w:val="00684EB3"/>
    <w:rsid w:val="006C22E4"/>
    <w:rsid w:val="006D06FA"/>
    <w:rsid w:val="006F23A2"/>
    <w:rsid w:val="00701627"/>
    <w:rsid w:val="007025E6"/>
    <w:rsid w:val="007114D4"/>
    <w:rsid w:val="007134C9"/>
    <w:rsid w:val="007208A3"/>
    <w:rsid w:val="007258CC"/>
    <w:rsid w:val="0073088C"/>
    <w:rsid w:val="007670DB"/>
    <w:rsid w:val="00776102"/>
    <w:rsid w:val="00786AEB"/>
    <w:rsid w:val="007A18A1"/>
    <w:rsid w:val="007A2AF5"/>
    <w:rsid w:val="007B0310"/>
    <w:rsid w:val="007B4F9A"/>
    <w:rsid w:val="007C03A0"/>
    <w:rsid w:val="007C28A4"/>
    <w:rsid w:val="007D028F"/>
    <w:rsid w:val="007D3282"/>
    <w:rsid w:val="007E61B4"/>
    <w:rsid w:val="007E7449"/>
    <w:rsid w:val="00806708"/>
    <w:rsid w:val="0080772D"/>
    <w:rsid w:val="00812366"/>
    <w:rsid w:val="00825909"/>
    <w:rsid w:val="0082640B"/>
    <w:rsid w:val="00857788"/>
    <w:rsid w:val="00861346"/>
    <w:rsid w:val="008614E7"/>
    <w:rsid w:val="008843B1"/>
    <w:rsid w:val="008914A1"/>
    <w:rsid w:val="008937FC"/>
    <w:rsid w:val="008A28CB"/>
    <w:rsid w:val="008B2FDC"/>
    <w:rsid w:val="008C10D0"/>
    <w:rsid w:val="008D1857"/>
    <w:rsid w:val="008D2711"/>
    <w:rsid w:val="008F036D"/>
    <w:rsid w:val="008F77C9"/>
    <w:rsid w:val="009101D5"/>
    <w:rsid w:val="009113B5"/>
    <w:rsid w:val="009163B5"/>
    <w:rsid w:val="009202CB"/>
    <w:rsid w:val="00926BC1"/>
    <w:rsid w:val="00931D7B"/>
    <w:rsid w:val="00935E89"/>
    <w:rsid w:val="00951027"/>
    <w:rsid w:val="00970691"/>
    <w:rsid w:val="00970E3E"/>
    <w:rsid w:val="009850DF"/>
    <w:rsid w:val="009863C3"/>
    <w:rsid w:val="00995231"/>
    <w:rsid w:val="009A06C3"/>
    <w:rsid w:val="009B5204"/>
    <w:rsid w:val="009B568E"/>
    <w:rsid w:val="009C4A29"/>
    <w:rsid w:val="009C62C4"/>
    <w:rsid w:val="009E30A6"/>
    <w:rsid w:val="009E6D32"/>
    <w:rsid w:val="009F6F0E"/>
    <w:rsid w:val="00A00416"/>
    <w:rsid w:val="00A0779B"/>
    <w:rsid w:val="00A145B5"/>
    <w:rsid w:val="00A1628A"/>
    <w:rsid w:val="00A50A90"/>
    <w:rsid w:val="00A553BA"/>
    <w:rsid w:val="00A746E9"/>
    <w:rsid w:val="00A80A41"/>
    <w:rsid w:val="00A83B4A"/>
    <w:rsid w:val="00A93B30"/>
    <w:rsid w:val="00AD39D0"/>
    <w:rsid w:val="00AD3D82"/>
    <w:rsid w:val="00AE2DA2"/>
    <w:rsid w:val="00AE4F38"/>
    <w:rsid w:val="00B02AA1"/>
    <w:rsid w:val="00B02BF0"/>
    <w:rsid w:val="00B5771E"/>
    <w:rsid w:val="00B57D47"/>
    <w:rsid w:val="00B61884"/>
    <w:rsid w:val="00B7591E"/>
    <w:rsid w:val="00B77B89"/>
    <w:rsid w:val="00B96566"/>
    <w:rsid w:val="00BA21F2"/>
    <w:rsid w:val="00BA5E54"/>
    <w:rsid w:val="00BE3AF5"/>
    <w:rsid w:val="00C138DD"/>
    <w:rsid w:val="00C17307"/>
    <w:rsid w:val="00C3267A"/>
    <w:rsid w:val="00C428B8"/>
    <w:rsid w:val="00C45F12"/>
    <w:rsid w:val="00C50FA5"/>
    <w:rsid w:val="00C6056F"/>
    <w:rsid w:val="00C711F2"/>
    <w:rsid w:val="00C74EEF"/>
    <w:rsid w:val="00C848C7"/>
    <w:rsid w:val="00CB0E9A"/>
    <w:rsid w:val="00CD72D0"/>
    <w:rsid w:val="00CE5C7A"/>
    <w:rsid w:val="00D02829"/>
    <w:rsid w:val="00D040D1"/>
    <w:rsid w:val="00D12130"/>
    <w:rsid w:val="00D24425"/>
    <w:rsid w:val="00D253AD"/>
    <w:rsid w:val="00D36B69"/>
    <w:rsid w:val="00D37F69"/>
    <w:rsid w:val="00D414EB"/>
    <w:rsid w:val="00D41FC4"/>
    <w:rsid w:val="00D51A2F"/>
    <w:rsid w:val="00D56AAC"/>
    <w:rsid w:val="00D733E4"/>
    <w:rsid w:val="00D740D5"/>
    <w:rsid w:val="00D86510"/>
    <w:rsid w:val="00DA2B86"/>
    <w:rsid w:val="00DB4E0A"/>
    <w:rsid w:val="00DB7356"/>
    <w:rsid w:val="00DE12C6"/>
    <w:rsid w:val="00E06189"/>
    <w:rsid w:val="00E11E2B"/>
    <w:rsid w:val="00E14527"/>
    <w:rsid w:val="00E14A04"/>
    <w:rsid w:val="00E4418B"/>
    <w:rsid w:val="00E46082"/>
    <w:rsid w:val="00E510F0"/>
    <w:rsid w:val="00E55619"/>
    <w:rsid w:val="00E67597"/>
    <w:rsid w:val="00E71951"/>
    <w:rsid w:val="00E816B5"/>
    <w:rsid w:val="00E87226"/>
    <w:rsid w:val="00E9049A"/>
    <w:rsid w:val="00E912C6"/>
    <w:rsid w:val="00E952FF"/>
    <w:rsid w:val="00EA579D"/>
    <w:rsid w:val="00EB1FDC"/>
    <w:rsid w:val="00EB2F2F"/>
    <w:rsid w:val="00EB53A5"/>
    <w:rsid w:val="00EC1F09"/>
    <w:rsid w:val="00ED258F"/>
    <w:rsid w:val="00ED4279"/>
    <w:rsid w:val="00EE329A"/>
    <w:rsid w:val="00EF01E8"/>
    <w:rsid w:val="00F1796B"/>
    <w:rsid w:val="00F21A10"/>
    <w:rsid w:val="00F25283"/>
    <w:rsid w:val="00F54147"/>
    <w:rsid w:val="00F560C6"/>
    <w:rsid w:val="00F56E0F"/>
    <w:rsid w:val="00F647AD"/>
    <w:rsid w:val="00F73F59"/>
    <w:rsid w:val="00F83C5F"/>
    <w:rsid w:val="00F86B93"/>
    <w:rsid w:val="00F9140B"/>
    <w:rsid w:val="00FA546F"/>
    <w:rsid w:val="00FA680D"/>
    <w:rsid w:val="00FB0DC8"/>
    <w:rsid w:val="00FB25F1"/>
    <w:rsid w:val="00FB3316"/>
    <w:rsid w:val="00FB3A8D"/>
    <w:rsid w:val="00FB7BCD"/>
    <w:rsid w:val="00FC4FD2"/>
    <w:rsid w:val="00FE1A90"/>
    <w:rsid w:val="00FE43B5"/>
    <w:rsid w:val="00FF3982"/>
    <w:rsid w:val="00FF7448"/>
    <w:rsid w:val="0C4E35C7"/>
    <w:rsid w:val="25932569"/>
    <w:rsid w:val="35D35DFD"/>
    <w:rsid w:val="76C1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58341"/>
  <w15:chartTrackingRefBased/>
  <w15:docId w15:val="{010FF8E9-DB63-47F2-A811-314CC988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82"/>
    <w:rPr>
      <w:rFonts w:ascii="Arial" w:hAnsi="Arial"/>
      <w:color w:val="081749" w:themeColor="background1"/>
      <w:sz w:val="22"/>
      <w:szCs w:val="22"/>
      <w:lang w:val="en-US" w:eastAsia="ja-JP"/>
    </w:rPr>
  </w:style>
  <w:style w:type="paragraph" w:styleId="Heading1">
    <w:name w:val="heading 1"/>
    <w:basedOn w:val="Normal"/>
    <w:next w:val="Normal"/>
    <w:link w:val="Heading1Char"/>
    <w:autoRedefine/>
    <w:uiPriority w:val="9"/>
    <w:qFormat/>
    <w:rsid w:val="00FF7448"/>
    <w:pPr>
      <w:spacing w:after="700" w:line="800" w:lineRule="exact"/>
      <w:outlineLvl w:val="0"/>
    </w:pPr>
    <w:rPr>
      <w:rFonts w:eastAsia="Times New Roman"/>
      <w:b/>
      <w:sz w:val="74"/>
      <w:szCs w:val="32"/>
    </w:rPr>
  </w:style>
  <w:style w:type="paragraph" w:styleId="Heading2">
    <w:name w:val="heading 2"/>
    <w:basedOn w:val="Normal"/>
    <w:next w:val="Normal"/>
    <w:link w:val="Heading2Char"/>
    <w:autoRedefine/>
    <w:uiPriority w:val="9"/>
    <w:unhideWhenUsed/>
    <w:qFormat/>
    <w:rsid w:val="007114D4"/>
    <w:pPr>
      <w:keepNext/>
      <w:keepLines/>
      <w:snapToGrid w:val="0"/>
      <w:spacing w:before="480" w:after="80" w:line="300" w:lineRule="exact"/>
      <w:contextualSpacing/>
      <w:outlineLvl w:val="1"/>
    </w:pPr>
    <w:rPr>
      <w:rFonts w:eastAsia="Times New Roman"/>
      <w:b/>
      <w:sz w:val="28"/>
      <w:szCs w:val="26"/>
    </w:rPr>
  </w:style>
  <w:style w:type="paragraph" w:styleId="Heading3">
    <w:name w:val="heading 3"/>
    <w:basedOn w:val="Normal"/>
    <w:next w:val="Normal"/>
    <w:link w:val="Heading3Char"/>
    <w:uiPriority w:val="9"/>
    <w:unhideWhenUsed/>
    <w:qFormat/>
    <w:rsid w:val="007C28A4"/>
    <w:pPr>
      <w:keepNext/>
      <w:keepLines/>
      <w:spacing w:after="80"/>
      <w:contextualSpacing/>
      <w:outlineLvl w:val="2"/>
    </w:pPr>
    <w:rPr>
      <w:rFonts w:eastAsia="Times New Roman"/>
      <w:b/>
      <w:sz w:val="26"/>
      <w:szCs w:val="24"/>
    </w:rPr>
  </w:style>
  <w:style w:type="paragraph" w:styleId="Heading4">
    <w:name w:val="heading 4"/>
    <w:basedOn w:val="Normal"/>
    <w:next w:val="Normal"/>
    <w:link w:val="Heading4Char"/>
    <w:uiPriority w:val="9"/>
    <w:semiHidden/>
    <w:unhideWhenUsed/>
    <w:qFormat/>
    <w:rsid w:val="007C28A4"/>
    <w:pPr>
      <w:keepNext/>
      <w:keepLines/>
      <w:spacing w:after="320"/>
      <w:contextualSpacing/>
      <w:outlineLvl w:val="3"/>
    </w:pPr>
    <w:rPr>
      <w:rFonts w:eastAsia="Times New Roman"/>
      <w:b/>
      <w:iCs/>
      <w:sz w:val="36"/>
    </w:rPr>
  </w:style>
  <w:style w:type="paragraph" w:styleId="Heading5">
    <w:name w:val="heading 5"/>
    <w:basedOn w:val="Normal"/>
    <w:next w:val="Normal"/>
    <w:link w:val="Heading5Char"/>
    <w:uiPriority w:val="9"/>
    <w:semiHidden/>
    <w:unhideWhenUsed/>
    <w:qFormat/>
    <w:pPr>
      <w:keepNext/>
      <w:keepLines/>
      <w:spacing w:after="320"/>
      <w:contextualSpacing/>
      <w:outlineLvl w:val="4"/>
    </w:pPr>
    <w:rPr>
      <w:rFonts w:eastAsia="Times New Roman"/>
      <w:b/>
      <w:color w:val="949494"/>
      <w:sz w:val="36"/>
    </w:rPr>
  </w:style>
  <w:style w:type="paragraph" w:styleId="Heading6">
    <w:name w:val="heading 6"/>
    <w:basedOn w:val="Normal"/>
    <w:next w:val="Normal"/>
    <w:link w:val="Heading6Char"/>
    <w:uiPriority w:val="9"/>
    <w:semiHidden/>
    <w:unhideWhenUsed/>
    <w:qFormat/>
    <w:pPr>
      <w:keepNext/>
      <w:keepLines/>
      <w:pBdr>
        <w:top w:val="single" w:sz="12" w:space="12" w:color="2A2A2A"/>
      </w:pBdr>
      <w:spacing w:after="320"/>
      <w:contextualSpacing/>
      <w:outlineLvl w:val="5"/>
    </w:pPr>
    <w:rPr>
      <w:rFonts w:eastAsia="Times New Roman"/>
      <w:b/>
      <w:color w:val="E09B3B"/>
      <w:sz w:val="36"/>
    </w:rPr>
  </w:style>
  <w:style w:type="paragraph" w:styleId="Heading7">
    <w:name w:val="heading 7"/>
    <w:basedOn w:val="Normal"/>
    <w:next w:val="Normal"/>
    <w:link w:val="Heading7Char"/>
    <w:uiPriority w:val="9"/>
    <w:semiHidden/>
    <w:unhideWhenUsed/>
    <w:qFormat/>
    <w:pPr>
      <w:keepNext/>
      <w:keepLines/>
      <w:contextualSpacing/>
      <w:outlineLvl w:val="6"/>
    </w:pPr>
    <w:rPr>
      <w:rFonts w:eastAsia="Times New Roman"/>
      <w:b/>
      <w:iCs/>
      <w:sz w:val="32"/>
    </w:rPr>
  </w:style>
  <w:style w:type="paragraph" w:styleId="Heading8">
    <w:name w:val="heading 8"/>
    <w:basedOn w:val="Normal"/>
    <w:next w:val="Normal"/>
    <w:link w:val="Heading8Char"/>
    <w:uiPriority w:val="9"/>
    <w:semiHidden/>
    <w:unhideWhenUsed/>
    <w:qFormat/>
    <w:pPr>
      <w:keepNext/>
      <w:keepLines/>
      <w:contextualSpacing/>
      <w:outlineLvl w:val="7"/>
    </w:pPr>
    <w:rPr>
      <w:rFonts w:eastAsia="Times New Roman"/>
      <w:b/>
      <w:i/>
      <w:sz w:val="32"/>
      <w:szCs w:val="21"/>
    </w:rPr>
  </w:style>
  <w:style w:type="paragraph" w:styleId="Heading9">
    <w:name w:val="heading 9"/>
    <w:basedOn w:val="Normal"/>
    <w:next w:val="Normal"/>
    <w:link w:val="Heading9Char"/>
    <w:uiPriority w:val="9"/>
    <w:semiHidden/>
    <w:unhideWhenUsed/>
    <w:qFormat/>
    <w:pPr>
      <w:keepNext/>
      <w:keepLines/>
      <w:contextualSpacing/>
      <w:outlineLvl w:val="8"/>
    </w:pPr>
    <w:rPr>
      <w:rFonts w:eastAsia="Times New Roman"/>
      <w:b/>
      <w:iCs/>
      <w:color w:val="949494"/>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7C28A4"/>
    <w:pPr>
      <w:tabs>
        <w:tab w:val="center" w:pos="4513"/>
        <w:tab w:val="right" w:pos="9026"/>
      </w:tabs>
    </w:pPr>
  </w:style>
  <w:style w:type="character" w:customStyle="1" w:styleId="FooterChar">
    <w:name w:val="Footer Char"/>
    <w:link w:val="Footer"/>
    <w:uiPriority w:val="99"/>
    <w:rsid w:val="007C28A4"/>
    <w:rPr>
      <w:rFonts w:ascii="Arial" w:hAnsi="Arial"/>
      <w:color w:val="000000" w:themeColor="text1"/>
      <w:sz w:val="18"/>
      <w:szCs w:val="22"/>
      <w:lang w:val="en-US" w:eastAsia="ja-JP"/>
    </w:rPr>
  </w:style>
  <w:style w:type="character" w:customStyle="1" w:styleId="Heading1Char">
    <w:name w:val="Heading 1 Char"/>
    <w:link w:val="Heading1"/>
    <w:uiPriority w:val="9"/>
    <w:rsid w:val="00FF7448"/>
    <w:rPr>
      <w:rFonts w:ascii="Arial" w:eastAsia="Times New Roman" w:hAnsi="Arial"/>
      <w:b/>
      <w:color w:val="081749" w:themeColor="background1"/>
      <w:sz w:val="74"/>
      <w:szCs w:val="32"/>
      <w:lang w:val="en-US" w:eastAsia="ja-JP"/>
    </w:rPr>
  </w:style>
  <w:style w:type="character" w:customStyle="1" w:styleId="Heading2Char">
    <w:name w:val="Heading 2 Char"/>
    <w:link w:val="Heading2"/>
    <w:uiPriority w:val="9"/>
    <w:rsid w:val="007114D4"/>
    <w:rPr>
      <w:rFonts w:ascii="Arial" w:eastAsia="Times New Roman" w:hAnsi="Arial"/>
      <w:b/>
      <w:color w:val="081749" w:themeColor="background1"/>
      <w:sz w:val="28"/>
      <w:szCs w:val="26"/>
      <w:lang w:val="en-US" w:eastAsia="ja-JP"/>
    </w:rPr>
  </w:style>
  <w:style w:type="paragraph" w:styleId="ListBullet">
    <w:name w:val="List Bullet"/>
    <w:basedOn w:val="Normal"/>
    <w:uiPriority w:val="10"/>
    <w:qFormat/>
    <w:rsid w:val="00EB1FDC"/>
    <w:pPr>
      <w:numPr>
        <w:numId w:val="7"/>
      </w:numPr>
      <w:spacing w:after="160" w:line="280" w:lineRule="exact"/>
    </w:pPr>
    <w:rPr>
      <w:color w:val="000000" w:themeColor="text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138DD"/>
  </w:style>
  <w:style w:type="paragraph" w:styleId="Header">
    <w:name w:val="header"/>
    <w:basedOn w:val="Normal"/>
    <w:link w:val="HeaderChar"/>
    <w:uiPriority w:val="99"/>
    <w:unhideWhenUsed/>
    <w:qFormat/>
    <w:rsid w:val="007C28A4"/>
    <w:pPr>
      <w:tabs>
        <w:tab w:val="center" w:pos="4513"/>
        <w:tab w:val="right" w:pos="9026"/>
      </w:tabs>
    </w:pPr>
  </w:style>
  <w:style w:type="table" w:customStyle="1" w:styleId="ModernPaper">
    <w:name w:val="Modern Paper"/>
    <w:basedOn w:val="TableNormal"/>
    <w:uiPriority w:val="99"/>
    <w:pPr>
      <w:spacing w:before="200"/>
    </w:pPr>
    <w:tblPr>
      <w:tblBorders>
        <w:insideH w:val="single" w:sz="8" w:space="0" w:color="2A2A2A"/>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ahoma" w:hAnsi="Tahoma"/>
        <w:b/>
        <w:i w:val="0"/>
        <w:color w:val="E09B3B"/>
        <w:sz w:val="28"/>
      </w:rPr>
      <w:tblPr/>
      <w:trPr>
        <w:tblHeader/>
      </w:trPr>
      <w:tcPr>
        <w:tcBorders>
          <w:top w:val="nil"/>
          <w:left w:val="nil"/>
          <w:bottom w:val="single" w:sz="24" w:space="0" w:color="2A2A2A"/>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link w:val="Heading3"/>
    <w:uiPriority w:val="9"/>
    <w:rsid w:val="007C28A4"/>
    <w:rPr>
      <w:rFonts w:ascii="Arial" w:eastAsia="Times New Roman" w:hAnsi="Arial"/>
      <w:b/>
      <w:color w:val="000000" w:themeColor="text1"/>
      <w:sz w:val="26"/>
      <w:szCs w:val="24"/>
      <w:lang w:val="en-US" w:eastAsia="ja-JP"/>
    </w:rPr>
  </w:style>
  <w:style w:type="character" w:customStyle="1" w:styleId="Heading4Char">
    <w:name w:val="Heading 4 Char"/>
    <w:link w:val="Heading4"/>
    <w:uiPriority w:val="9"/>
    <w:semiHidden/>
    <w:rsid w:val="007C28A4"/>
    <w:rPr>
      <w:rFonts w:ascii="Arial" w:eastAsia="Times New Roman" w:hAnsi="Arial"/>
      <w:b/>
      <w:iCs/>
      <w:color w:val="000000" w:themeColor="text1"/>
      <w:sz w:val="36"/>
      <w:szCs w:val="22"/>
      <w:lang w:val="en-US" w:eastAsia="ja-JP"/>
    </w:rPr>
  </w:style>
  <w:style w:type="character" w:customStyle="1" w:styleId="Heading5Char">
    <w:name w:val="Heading 5 Char"/>
    <w:link w:val="Heading5"/>
    <w:uiPriority w:val="9"/>
    <w:semiHidden/>
    <w:rPr>
      <w:rFonts w:ascii="Tahoma" w:eastAsia="Times New Roman" w:hAnsi="Tahoma" w:cs="Times New Roman"/>
      <w:b/>
      <w:color w:val="949494"/>
      <w:sz w:val="36"/>
    </w:rPr>
  </w:style>
  <w:style w:type="character" w:customStyle="1" w:styleId="Heading6Char">
    <w:name w:val="Heading 6 Char"/>
    <w:link w:val="Heading6"/>
    <w:uiPriority w:val="9"/>
    <w:semiHidden/>
    <w:rPr>
      <w:rFonts w:ascii="Tahoma" w:eastAsia="Times New Roman" w:hAnsi="Tahoma" w:cs="Times New Roman"/>
      <w:b/>
      <w:color w:val="E09B3B"/>
      <w:sz w:val="36"/>
    </w:rPr>
  </w:style>
  <w:style w:type="character" w:customStyle="1" w:styleId="Heading7Char">
    <w:name w:val="Heading 7 Char"/>
    <w:link w:val="Heading7"/>
    <w:uiPriority w:val="9"/>
    <w:semiHidden/>
    <w:rPr>
      <w:rFonts w:ascii="Tahoma" w:eastAsia="Times New Roman" w:hAnsi="Tahoma" w:cs="Times New Roman"/>
      <w:b/>
      <w:iCs/>
      <w:sz w:val="32"/>
    </w:rPr>
  </w:style>
  <w:style w:type="character" w:customStyle="1" w:styleId="Heading8Char">
    <w:name w:val="Heading 8 Char"/>
    <w:link w:val="Heading8"/>
    <w:uiPriority w:val="9"/>
    <w:semiHidden/>
    <w:rPr>
      <w:rFonts w:ascii="Tahoma" w:eastAsia="Times New Roman" w:hAnsi="Tahoma" w:cs="Times New Roman"/>
      <w:b/>
      <w:i/>
      <w:sz w:val="32"/>
      <w:szCs w:val="21"/>
    </w:rPr>
  </w:style>
  <w:style w:type="character" w:customStyle="1" w:styleId="Heading9Char">
    <w:name w:val="Heading 9 Char"/>
    <w:link w:val="Heading9"/>
    <w:uiPriority w:val="9"/>
    <w:semiHidden/>
    <w:rPr>
      <w:rFonts w:ascii="Tahoma" w:eastAsia="Times New Roman" w:hAnsi="Tahoma" w:cs="Times New Roman"/>
      <w:b/>
      <w:iCs/>
      <w:color w:val="949494"/>
      <w:sz w:val="32"/>
      <w:szCs w:val="21"/>
    </w:rPr>
  </w:style>
  <w:style w:type="character" w:styleId="Emphasis">
    <w:name w:val="Emphasis"/>
    <w:uiPriority w:val="20"/>
    <w:semiHidden/>
    <w:unhideWhenUsed/>
    <w:qFormat/>
    <w:rPr>
      <w:i w:val="0"/>
      <w:iCs/>
      <w:color w:val="E09B3B"/>
    </w:rPr>
  </w:style>
  <w:style w:type="character" w:styleId="IntenseEmphasis">
    <w:name w:val="Intense Emphasis"/>
    <w:uiPriority w:val="21"/>
    <w:semiHidden/>
    <w:unhideWhenUsed/>
    <w:qFormat/>
    <w:rPr>
      <w:b/>
      <w:i/>
      <w:iCs/>
      <w:color w:val="E09B3B"/>
    </w:rPr>
  </w:style>
  <w:style w:type="character" w:styleId="Strong">
    <w:name w:val="Strong"/>
    <w:uiPriority w:val="22"/>
    <w:semiHidden/>
    <w:unhideWhenUsed/>
    <w:qFormat/>
    <w:rPr>
      <w:b/>
      <w:bCs/>
    </w:rPr>
  </w:style>
  <w:style w:type="character" w:styleId="SubtleReference">
    <w:name w:val="Subtle Reference"/>
    <w:uiPriority w:val="31"/>
    <w:semiHidden/>
    <w:unhideWhenUsed/>
    <w:qFormat/>
    <w:rPr>
      <w:caps/>
      <w:smallCaps w:val="0"/>
      <w:color w:val="2A2A2A"/>
    </w:rPr>
  </w:style>
  <w:style w:type="character" w:styleId="IntenseReference">
    <w:name w:val="Intense Reference"/>
    <w:uiPriority w:val="32"/>
    <w:semiHidden/>
    <w:unhideWhenUsed/>
    <w:qFormat/>
    <w:rPr>
      <w:b/>
      <w:bCs/>
      <w:caps/>
      <w:smallCaps w:val="0"/>
      <w:color w:val="2A2A2A"/>
      <w:spacing w:val="0"/>
    </w:rPr>
  </w:style>
  <w:style w:type="character" w:styleId="BookTitle">
    <w:name w:val="Book Title"/>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contextualSpacing/>
    </w:pPr>
    <w:rPr>
      <w:rFonts w:eastAsia="Times New Roman"/>
      <w:b/>
      <w:kern w:val="28"/>
      <w:sz w:val="140"/>
      <w:szCs w:val="56"/>
    </w:rPr>
  </w:style>
  <w:style w:type="character" w:customStyle="1" w:styleId="TitleChar">
    <w:name w:val="Title Char"/>
    <w:link w:val="Title"/>
    <w:uiPriority w:val="10"/>
    <w:semiHidden/>
    <w:rPr>
      <w:rFonts w:ascii="Tahoma" w:eastAsia="Times New Roman" w:hAnsi="Tahoma" w:cs="Times New Roman"/>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contextualSpacing/>
    </w:pPr>
    <w:rPr>
      <w:rFonts w:eastAsia="Times New Roman"/>
      <w:b/>
      <w:color w:val="E09B3B"/>
      <w:sz w:val="56"/>
    </w:rPr>
  </w:style>
  <w:style w:type="character" w:customStyle="1" w:styleId="SubtitleChar">
    <w:name w:val="Subtitle Char"/>
    <w:link w:val="Subtitle"/>
    <w:uiPriority w:val="11"/>
    <w:semiHidden/>
    <w:rPr>
      <w:rFonts w:eastAsia="Times New Roman"/>
      <w:b/>
      <w:color w:val="E09B3B"/>
      <w:sz w:val="56"/>
      <w:szCs w:val="22"/>
    </w:rPr>
  </w:style>
  <w:style w:type="character" w:styleId="PlaceholderText">
    <w:name w:val="Placeholder Text"/>
    <w:uiPriority w:val="99"/>
    <w:semiHidden/>
    <w:rPr>
      <w:color w:val="808080"/>
    </w:rPr>
  </w:style>
  <w:style w:type="character" w:styleId="SubtleEmphasis">
    <w:name w:val="Subtle Emphasis"/>
    <w:uiPriority w:val="19"/>
    <w:semiHidden/>
    <w:unhideWhenUsed/>
    <w:qFormat/>
    <w:rPr>
      <w:i/>
      <w:iCs/>
      <w:color w:val="2A2A2A"/>
    </w:rPr>
  </w:style>
  <w:style w:type="character" w:customStyle="1" w:styleId="HeaderChar">
    <w:name w:val="Header Char"/>
    <w:link w:val="Header"/>
    <w:uiPriority w:val="99"/>
    <w:rsid w:val="007C28A4"/>
    <w:rPr>
      <w:rFonts w:ascii="Arial" w:hAnsi="Arial"/>
      <w:color w:val="000000" w:themeColor="text1"/>
      <w:sz w:val="18"/>
      <w:szCs w:val="22"/>
      <w:lang w:val="en-US" w:eastAsia="ja-JP"/>
    </w:rPr>
  </w:style>
  <w:style w:type="paragraph" w:styleId="ListNumber">
    <w:name w:val="List Number"/>
    <w:basedOn w:val="Normal"/>
    <w:uiPriority w:val="11"/>
    <w:qFormat/>
    <w:rsid w:val="007C28A4"/>
    <w:pPr>
      <w:numPr>
        <w:numId w:val="6"/>
      </w:numPr>
      <w:spacing w:after="240" w:line="280" w:lineRule="exact"/>
      <w:ind w:left="391" w:hanging="391"/>
    </w:pPr>
  </w:style>
  <w:style w:type="paragraph" w:customStyle="1" w:styleId="ParaBreakRule">
    <w:name w:val="Para Break Rule"/>
    <w:basedOn w:val="Normal"/>
    <w:autoRedefine/>
    <w:qFormat/>
    <w:rsid w:val="00B61884"/>
    <w:pPr>
      <w:spacing w:before="120" w:after="240"/>
    </w:pPr>
    <w:rPr>
      <w:b/>
      <w:bCs/>
      <w:sz w:val="24"/>
      <w:szCs w:val="24"/>
    </w:rPr>
  </w:style>
  <w:style w:type="numbering" w:customStyle="1" w:styleId="CurrentList1">
    <w:name w:val="Current List1"/>
    <w:uiPriority w:val="99"/>
    <w:rsid w:val="00C138DD"/>
    <w:pPr>
      <w:numPr>
        <w:numId w:val="8"/>
      </w:numPr>
    </w:pPr>
  </w:style>
  <w:style w:type="numbering" w:customStyle="1" w:styleId="CurrentList2">
    <w:name w:val="Current List2"/>
    <w:uiPriority w:val="99"/>
    <w:rsid w:val="00C138DD"/>
    <w:pPr>
      <w:numPr>
        <w:numId w:val="9"/>
      </w:numPr>
    </w:pPr>
  </w:style>
  <w:style w:type="paragraph" w:customStyle="1" w:styleId="BodyText1">
    <w:name w:val="Body Text1"/>
    <w:basedOn w:val="Normal"/>
    <w:autoRedefine/>
    <w:qFormat/>
    <w:rsid w:val="006D06FA"/>
    <w:pPr>
      <w:spacing w:after="160" w:line="280" w:lineRule="exact"/>
    </w:pPr>
  </w:style>
  <w:style w:type="numbering" w:customStyle="1" w:styleId="CurrentList3">
    <w:name w:val="Current List3"/>
    <w:uiPriority w:val="99"/>
    <w:rsid w:val="00247C49"/>
    <w:pPr>
      <w:numPr>
        <w:numId w:val="10"/>
      </w:numPr>
    </w:pPr>
  </w:style>
  <w:style w:type="character" w:styleId="Hyperlink">
    <w:name w:val="Hyperlink"/>
    <w:basedOn w:val="DefaultParagraphFont"/>
    <w:uiPriority w:val="99"/>
    <w:unhideWhenUsed/>
    <w:rsid w:val="007C28A4"/>
    <w:rPr>
      <w:rFonts w:ascii="Tahoma" w:hAnsi="Tahoma"/>
      <w:color w:val="081749" w:themeColor="background1"/>
      <w:sz w:val="18"/>
      <w:u w:val="single"/>
    </w:rPr>
  </w:style>
  <w:style w:type="character" w:styleId="UnresolvedMention">
    <w:name w:val="Unresolved Mention"/>
    <w:basedOn w:val="DefaultParagraphFont"/>
    <w:uiPriority w:val="99"/>
    <w:semiHidden/>
    <w:unhideWhenUsed/>
    <w:rsid w:val="00825909"/>
    <w:rPr>
      <w:color w:val="605E5C"/>
      <w:shd w:val="clear" w:color="auto" w:fill="E1DFDD"/>
    </w:rPr>
  </w:style>
  <w:style w:type="character" w:styleId="FollowedHyperlink">
    <w:name w:val="FollowedHyperlink"/>
    <w:basedOn w:val="DefaultParagraphFont"/>
    <w:uiPriority w:val="99"/>
    <w:semiHidden/>
    <w:unhideWhenUsed/>
    <w:rsid w:val="009863C3"/>
    <w:rPr>
      <w:color w:val="FFFFFF" w:themeColor="followedHyperlink"/>
      <w:u w:val="single"/>
    </w:rPr>
  </w:style>
  <w:style w:type="numbering" w:customStyle="1" w:styleId="CurrentList4">
    <w:name w:val="Current List4"/>
    <w:uiPriority w:val="99"/>
    <w:rsid w:val="00EB1FDC"/>
    <w:pPr>
      <w:numPr>
        <w:numId w:val="11"/>
      </w:numPr>
    </w:pPr>
  </w:style>
  <w:style w:type="numbering" w:customStyle="1" w:styleId="CurrentList5">
    <w:name w:val="Current List5"/>
    <w:uiPriority w:val="99"/>
    <w:rsid w:val="00EB1FDC"/>
    <w:pPr>
      <w:numPr>
        <w:numId w:val="12"/>
      </w:numPr>
    </w:pPr>
  </w:style>
  <w:style w:type="paragraph" w:customStyle="1" w:styleId="BodyTextContinued">
    <w:name w:val="Body Text Continued"/>
    <w:basedOn w:val="BodyText1"/>
    <w:qFormat/>
    <w:rsid w:val="00D040D1"/>
    <w:pPr>
      <w:jc w:val="right"/>
    </w:pPr>
    <w:rPr>
      <w:b/>
      <w:bCs/>
    </w:rPr>
  </w:style>
  <w:style w:type="character" w:styleId="CommentReference">
    <w:name w:val="annotation reference"/>
    <w:basedOn w:val="DefaultParagraphFont"/>
    <w:uiPriority w:val="99"/>
    <w:semiHidden/>
    <w:unhideWhenUsed/>
    <w:rsid w:val="00D02829"/>
    <w:rPr>
      <w:sz w:val="16"/>
      <w:szCs w:val="16"/>
    </w:rPr>
  </w:style>
  <w:style w:type="paragraph" w:styleId="CommentText">
    <w:name w:val="annotation text"/>
    <w:basedOn w:val="Normal"/>
    <w:link w:val="CommentTextChar"/>
    <w:uiPriority w:val="99"/>
    <w:unhideWhenUsed/>
    <w:rsid w:val="00D02829"/>
    <w:pPr>
      <w:spacing w:after="160"/>
    </w:pPr>
    <w:rPr>
      <w:rFonts w:asciiTheme="minorHAnsi" w:eastAsiaTheme="minorHAnsi" w:hAnsiTheme="minorHAnsi" w:cstheme="minorBidi"/>
      <w:color w:val="auto"/>
      <w:kern w:val="2"/>
      <w:sz w:val="20"/>
      <w:szCs w:val="20"/>
      <w:lang w:val="en-AU" w:eastAsia="en-US"/>
      <w14:ligatures w14:val="standardContextual"/>
    </w:rPr>
  </w:style>
  <w:style w:type="character" w:customStyle="1" w:styleId="CommentTextChar">
    <w:name w:val="Comment Text Char"/>
    <w:basedOn w:val="DefaultParagraphFont"/>
    <w:link w:val="CommentText"/>
    <w:uiPriority w:val="99"/>
    <w:rsid w:val="00D02829"/>
    <w:rPr>
      <w:rFonts w:asciiTheme="minorHAnsi" w:eastAsiaTheme="minorHAnsi" w:hAnsiTheme="minorHAnsi" w:cstheme="minorBidi"/>
      <w:kern w:val="2"/>
      <w:lang w:eastAsia="en-US"/>
      <w14:ligatures w14:val="standardContextual"/>
    </w:rPr>
  </w:style>
  <w:style w:type="character" w:styleId="Mention">
    <w:name w:val="Mention"/>
    <w:basedOn w:val="DefaultParagraphFont"/>
    <w:uiPriority w:val="99"/>
    <w:unhideWhenUsed/>
    <w:rsid w:val="00D02829"/>
    <w:rPr>
      <w:color w:val="2B579A"/>
      <w:shd w:val="clear" w:color="auto" w:fill="E1DFDD"/>
    </w:rPr>
  </w:style>
  <w:style w:type="paragraph" w:styleId="Revision">
    <w:name w:val="Revision"/>
    <w:hidden/>
    <w:uiPriority w:val="99"/>
    <w:semiHidden/>
    <w:rsid w:val="00E14527"/>
    <w:rPr>
      <w:rFonts w:ascii="Arial" w:hAnsi="Arial"/>
      <w:color w:val="081749" w:themeColor="background1"/>
      <w:sz w:val="22"/>
      <w:szCs w:val="22"/>
      <w:lang w:val="en-US" w:eastAsia="ja-JP"/>
    </w:rPr>
  </w:style>
  <w:style w:type="paragraph" w:styleId="CommentSubject">
    <w:name w:val="annotation subject"/>
    <w:basedOn w:val="CommentText"/>
    <w:next w:val="CommentText"/>
    <w:link w:val="CommentSubjectChar"/>
    <w:uiPriority w:val="99"/>
    <w:semiHidden/>
    <w:unhideWhenUsed/>
    <w:rsid w:val="00FB25F1"/>
    <w:pPr>
      <w:spacing w:after="0"/>
    </w:pPr>
    <w:rPr>
      <w:rFonts w:ascii="Arial" w:eastAsia="Tahoma" w:hAnsi="Arial" w:cs="Times New Roman"/>
      <w:b/>
      <w:bCs/>
      <w:color w:val="081749" w:themeColor="background1"/>
      <w:kern w:val="0"/>
      <w:lang w:val="en-US" w:eastAsia="ja-JP"/>
      <w14:ligatures w14:val="none"/>
    </w:rPr>
  </w:style>
  <w:style w:type="character" w:customStyle="1" w:styleId="CommentSubjectChar">
    <w:name w:val="Comment Subject Char"/>
    <w:basedOn w:val="CommentTextChar"/>
    <w:link w:val="CommentSubject"/>
    <w:uiPriority w:val="99"/>
    <w:semiHidden/>
    <w:rsid w:val="00FB25F1"/>
    <w:rPr>
      <w:rFonts w:ascii="Arial" w:eastAsiaTheme="minorHAnsi" w:hAnsi="Arial" w:cstheme="minorBidi"/>
      <w:b/>
      <w:bCs/>
      <w:color w:val="081749" w:themeColor="background1"/>
      <w:kern w:val="2"/>
      <w:lang w:val="en-US"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a.org.au/event/loneliness-how-workplaces-can-help-reduce-isolation-and-increase-connection-onlin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ca.org.au/register" TargetMode="External"/><Relationship Id="rId17" Type="http://schemas.openxmlformats.org/officeDocument/2006/relationships/hyperlink" Target="https://www.dca.org.au/event/our-watch-x-dca-partnership-preventing-gendered-violence-at-work-open-program-inclusion-at-work-week-2025" TargetMode="External"/><Relationship Id="rId2" Type="http://schemas.openxmlformats.org/officeDocument/2006/relationships/customXml" Target="../customXml/item2.xml"/><Relationship Id="rId16" Type="http://schemas.openxmlformats.org/officeDocument/2006/relationships/hyperlink" Target="https://www.dca.org.au/event/our-watch-and-dca-partnership-training-program-inclusion-at-work-week-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a.org.au/registe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ca.org.au/event/open-knowledge-program-diversity-and-inclusion-fundamentals-inclusion-at-work-week-202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a.org.au/resources/di-planning/di-days-date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sv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Kearney\Downloads\DCA%20Word%20Document%20Orange.dotx" TargetMode="External"/></Relationships>
</file>

<file path=word/theme/theme1.xml><?xml version="1.0" encoding="utf-8"?>
<a:theme xmlns:a="http://schemas.openxmlformats.org/drawingml/2006/main" name="Office Theme">
  <a:themeElements>
    <a:clrScheme name="DCA Colours">
      <a:dk1>
        <a:srgbClr val="000000"/>
      </a:dk1>
      <a:lt1>
        <a:srgbClr val="081749"/>
      </a:lt1>
      <a:dk2>
        <a:srgbClr val="FF8E3B"/>
      </a:dk2>
      <a:lt2>
        <a:srgbClr val="F3DE51"/>
      </a:lt2>
      <a:accent1>
        <a:srgbClr val="C0A8FF"/>
      </a:accent1>
      <a:accent2>
        <a:srgbClr val="F7F2EF"/>
      </a:accent2>
      <a:accent3>
        <a:srgbClr val="FFB881"/>
      </a:accent3>
      <a:accent4>
        <a:srgbClr val="DCCAFF"/>
      </a:accent4>
      <a:accent5>
        <a:srgbClr val="FBEB8A"/>
      </a:accent5>
      <a:accent6>
        <a:srgbClr val="EEE5FF"/>
      </a:accent6>
      <a:hlink>
        <a:srgbClr val="081749"/>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A8429343E5B4C8033CFD01546FCF0" ma:contentTypeVersion="18" ma:contentTypeDescription="Create a new document." ma:contentTypeScope="" ma:versionID="7b96de2db242e5b90f5539db6386657c">
  <xsd:schema xmlns:xsd="http://www.w3.org/2001/XMLSchema" xmlns:xs="http://www.w3.org/2001/XMLSchema" xmlns:p="http://schemas.microsoft.com/office/2006/metadata/properties" xmlns:ns2="8a7a1a11-3125-4f66-ab8a-6f0636e37fcb" xmlns:ns3="c838b492-c0da-4a78-9bd2-c5f1c59c29f5" targetNamespace="http://schemas.microsoft.com/office/2006/metadata/properties" ma:root="true" ma:fieldsID="847e4b6f985f0a2456deb83e969277ca" ns2:_="" ns3:_="">
    <xsd:import namespace="8a7a1a11-3125-4f66-ab8a-6f0636e37fcb"/>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a1a11-3125-4f66-ab8a-6f0636e37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8a7a1a11-3125-4f66-ab8a-6f0636e37fcb">
      <Terms xmlns="http://schemas.microsoft.com/office/infopath/2007/PartnerControls"/>
    </lcf76f155ced4ddcb4097134ff3c332f>
    <SharedWithUsers xmlns="c838b492-c0da-4a78-9bd2-c5f1c59c29f5">
      <UserInfo>
        <DisplayName/>
        <AccountId xsi:nil="true"/>
        <AccountType/>
      </UserInfo>
    </SharedWithUsers>
    <MediaLengthInSeconds xmlns="8a7a1a11-3125-4f66-ab8a-6f0636e37f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06957-0ABC-46A7-9A0B-92A0D753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a1a11-3125-4f66-ab8a-6f0636e37fcb"/>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8283B-F73E-441F-9192-3BA162976091}">
  <ds:schemaRefs>
    <ds:schemaRef ds:uri="http://schemas.microsoft.com/office/2006/metadata/properties"/>
    <ds:schemaRef ds:uri="http://schemas.microsoft.com/office/infopath/2007/PartnerControls"/>
    <ds:schemaRef ds:uri="c838b492-c0da-4a78-9bd2-c5f1c59c29f5"/>
    <ds:schemaRef ds:uri="8a7a1a11-3125-4f66-ab8a-6f0636e37fcb"/>
  </ds:schemaRefs>
</ds:datastoreItem>
</file>

<file path=customXml/itemProps3.xml><?xml version="1.0" encoding="utf-8"?>
<ds:datastoreItem xmlns:ds="http://schemas.openxmlformats.org/officeDocument/2006/customXml" ds:itemID="{57CCBB13-DBC3-904F-B15A-2B2033AE76FA}">
  <ds:schemaRefs>
    <ds:schemaRef ds:uri="http://schemas.openxmlformats.org/officeDocument/2006/bibliography"/>
  </ds:schemaRefs>
</ds:datastoreItem>
</file>

<file path=customXml/itemProps4.xml><?xml version="1.0" encoding="utf-8"?>
<ds:datastoreItem xmlns:ds="http://schemas.openxmlformats.org/officeDocument/2006/customXml" ds:itemID="{9545DACA-652E-4FEB-BFCC-E9CC80685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DCA Word Document Orange</Template>
  <TotalTime>1</TotalTime>
  <Pages>2</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DCA_2025_IAWW_Internal_Comms_Template</dc:title>
  <dc:subject>Inclusion at Work Week</dc:subject>
  <dc:creator>Diversity Council Australia</dc:creator>
  <cp:keywords/>
  <dc:description/>
  <cp:lastModifiedBy>Rebecca Kearney (she/her)</cp:lastModifiedBy>
  <cp:revision>3</cp:revision>
  <cp:lastPrinted>2025-09-11T22:58:00Z</cp:lastPrinted>
  <dcterms:created xsi:type="dcterms:W3CDTF">2025-09-12T00:39:00Z</dcterms:created>
  <dcterms:modified xsi:type="dcterms:W3CDTF">2025-09-12T00:40:00Z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0x010100949A8429343E5B4C8033CFD01546FCF0</vt:lpwstr>
  </property>
  <property fmtid="{D5CDD505-2E9C-101B-9397-08002B2CF9AE}" pid="4" name="GrammarlyDocumentId">
    <vt:lpwstr>3d8d458f-faa7-4f99-8eff-7b3458550b25</vt:lpwstr>
  </property>
  <property fmtid="{D5CDD505-2E9C-101B-9397-08002B2CF9AE}" pid="5" name="MediaServiceImageTags">
    <vt:lpwstr/>
  </property>
  <property fmtid="{D5CDD505-2E9C-101B-9397-08002B2CF9AE}" pid="6" name="Order">
    <vt:r8>8619400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